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9180"/>
      </w:tblGrid>
      <w:tr w:rsidR="002C1C57" w:rsidRPr="002C1C57" w:rsidTr="00137B73">
        <w:tc>
          <w:tcPr>
            <w:tcW w:w="9180" w:type="dxa"/>
          </w:tcPr>
          <w:tbl>
            <w:tblPr>
              <w:tblW w:w="9143" w:type="dxa"/>
              <w:tblLayout w:type="fixed"/>
              <w:tblLook w:val="04A0" w:firstRow="1" w:lastRow="0" w:firstColumn="1" w:lastColumn="0" w:noHBand="0" w:noVBand="1"/>
            </w:tblPr>
            <w:tblGrid>
              <w:gridCol w:w="8907"/>
              <w:gridCol w:w="236"/>
            </w:tblGrid>
            <w:tr w:rsidR="002C1C57" w:rsidRPr="002C1C57" w:rsidTr="00137B73">
              <w:trPr>
                <w:trHeight w:val="3121"/>
              </w:trPr>
              <w:tc>
                <w:tcPr>
                  <w:tcW w:w="8911" w:type="dxa"/>
                  <w:hideMark/>
                </w:tcPr>
                <w:p w:rsidR="002C1C57" w:rsidRPr="002C1C57" w:rsidRDefault="002C1C57" w:rsidP="002C1C57">
                  <w:pPr>
                    <w:tabs>
                      <w:tab w:val="left" w:pos="6150"/>
                    </w:tabs>
                    <w:spacing w:after="0" w:line="240" w:lineRule="auto"/>
                    <w:jc w:val="center"/>
                    <w:rPr>
                      <w:rFonts w:ascii="Arial" w:eastAsia="Times New Roman" w:hAnsi="Arial" w:cs="Arial"/>
                      <w:b/>
                      <w:iCs/>
                      <w:sz w:val="32"/>
                      <w:szCs w:val="32"/>
                      <w:lang w:eastAsia="ru-RU"/>
                      <w14:shadow w14:blurRad="50800" w14:dist="38100" w14:dir="2700000" w14:sx="100000" w14:sy="100000" w14:kx="0" w14:ky="0" w14:algn="tl">
                        <w14:srgbClr w14:val="000000">
                          <w14:alpha w14:val="60000"/>
                        </w14:srgbClr>
                      </w14:shadow>
                    </w:rPr>
                  </w:pPr>
                  <w:r w:rsidRPr="002C1C57">
                    <w:rPr>
                      <w:rFonts w:ascii="Arial" w:eastAsia="Times New Roman" w:hAnsi="Arial" w:cs="Arial"/>
                      <w:b/>
                      <w:iCs/>
                      <w:sz w:val="32"/>
                      <w:szCs w:val="32"/>
                      <w:lang w:eastAsia="ru-RU"/>
                      <w14:shadow w14:blurRad="50800" w14:dist="38100" w14:dir="2700000" w14:sx="100000" w14:sy="100000" w14:kx="0" w14:ky="0" w14:algn="tl">
                        <w14:srgbClr w14:val="000000">
                          <w14:alpha w14:val="60000"/>
                        </w14:srgbClr>
                      </w14:shadow>
                    </w:rPr>
                    <w:t>АДМИНИСТРАЦИЯ</w:t>
                  </w:r>
                </w:p>
                <w:p w:rsidR="002C1C57" w:rsidRPr="002C1C57" w:rsidRDefault="002C1C57" w:rsidP="002C1C57">
                  <w:pPr>
                    <w:tabs>
                      <w:tab w:val="left" w:pos="6150"/>
                    </w:tabs>
                    <w:spacing w:after="0" w:line="240" w:lineRule="auto"/>
                    <w:jc w:val="center"/>
                    <w:rPr>
                      <w:rFonts w:ascii="Arial" w:eastAsia="Times New Roman" w:hAnsi="Arial" w:cs="Arial"/>
                      <w:b/>
                      <w:iCs/>
                      <w:sz w:val="32"/>
                      <w:szCs w:val="32"/>
                      <w:lang w:eastAsia="ru-RU"/>
                      <w14:shadow w14:blurRad="50800" w14:dist="38100" w14:dir="2700000" w14:sx="100000" w14:sy="100000" w14:kx="0" w14:ky="0" w14:algn="tl">
                        <w14:srgbClr w14:val="000000">
                          <w14:alpha w14:val="60000"/>
                        </w14:srgbClr>
                      </w14:shadow>
                    </w:rPr>
                  </w:pPr>
                  <w:r w:rsidRPr="002C1C57">
                    <w:rPr>
                      <w:rFonts w:ascii="Arial" w:eastAsia="Times New Roman" w:hAnsi="Arial" w:cs="Arial"/>
                      <w:b/>
                      <w:iCs/>
                      <w:sz w:val="32"/>
                      <w:szCs w:val="32"/>
                      <w:lang w:eastAsia="ru-RU"/>
                      <w14:shadow w14:blurRad="50800" w14:dist="38100" w14:dir="2700000" w14:sx="100000" w14:sy="100000" w14:kx="0" w14:ky="0" w14:algn="tl">
                        <w14:srgbClr w14:val="000000">
                          <w14:alpha w14:val="60000"/>
                        </w14:srgbClr>
                      </w14:shadow>
                    </w:rPr>
                    <w:t>МУНИЦИПАЛЬНОГО ОБРАЗОВАНИЯ</w:t>
                  </w:r>
                </w:p>
                <w:p w:rsidR="002C1C57" w:rsidRPr="002C1C57" w:rsidRDefault="002C1C57" w:rsidP="002C1C57">
                  <w:pPr>
                    <w:tabs>
                      <w:tab w:val="left" w:pos="6150"/>
                    </w:tabs>
                    <w:spacing w:after="0" w:line="240" w:lineRule="auto"/>
                    <w:jc w:val="center"/>
                    <w:rPr>
                      <w:rFonts w:ascii="Arial" w:eastAsia="Times New Roman" w:hAnsi="Arial" w:cs="Arial"/>
                      <w:b/>
                      <w:iCs/>
                      <w:sz w:val="32"/>
                      <w:szCs w:val="32"/>
                      <w:lang w:eastAsia="ru-RU"/>
                      <w14:shadow w14:blurRad="50800" w14:dist="38100" w14:dir="2700000" w14:sx="100000" w14:sy="100000" w14:kx="0" w14:ky="0" w14:algn="tl">
                        <w14:srgbClr w14:val="000000">
                          <w14:alpha w14:val="60000"/>
                        </w14:srgbClr>
                      </w14:shadow>
                    </w:rPr>
                  </w:pPr>
                  <w:r w:rsidRPr="002C1C57">
                    <w:rPr>
                      <w:rFonts w:ascii="Arial" w:eastAsia="Times New Roman" w:hAnsi="Arial" w:cs="Arial"/>
                      <w:b/>
                      <w:iCs/>
                      <w:sz w:val="32"/>
                      <w:szCs w:val="32"/>
                      <w:lang w:eastAsia="ru-RU"/>
                      <w14:shadow w14:blurRad="50800" w14:dist="38100" w14:dir="2700000" w14:sx="100000" w14:sy="100000" w14:kx="0" w14:ky="0" w14:algn="tl">
                        <w14:srgbClr w14:val="000000">
                          <w14:alpha w14:val="60000"/>
                        </w14:srgbClr>
                      </w14:shadow>
                    </w:rPr>
                    <w:t>КРАСНОВСКИЙ СЕЛЬСОВЕТ</w:t>
                  </w:r>
                </w:p>
                <w:p w:rsidR="002C1C57" w:rsidRPr="002C1C57" w:rsidRDefault="002C1C57" w:rsidP="002C1C57">
                  <w:pPr>
                    <w:tabs>
                      <w:tab w:val="left" w:pos="6150"/>
                    </w:tabs>
                    <w:spacing w:after="0" w:line="240" w:lineRule="auto"/>
                    <w:jc w:val="center"/>
                    <w:rPr>
                      <w:rFonts w:ascii="Arial" w:eastAsia="Times New Roman" w:hAnsi="Arial" w:cs="Arial"/>
                      <w:b/>
                      <w:iCs/>
                      <w:sz w:val="32"/>
                      <w:szCs w:val="32"/>
                      <w:lang w:eastAsia="ru-RU"/>
                      <w14:shadow w14:blurRad="50800" w14:dist="38100" w14:dir="2700000" w14:sx="100000" w14:sy="100000" w14:kx="0" w14:ky="0" w14:algn="tl">
                        <w14:srgbClr w14:val="000000">
                          <w14:alpha w14:val="60000"/>
                        </w14:srgbClr>
                      </w14:shadow>
                    </w:rPr>
                  </w:pPr>
                  <w:r w:rsidRPr="002C1C57">
                    <w:rPr>
                      <w:rFonts w:ascii="Arial" w:eastAsia="Times New Roman" w:hAnsi="Arial" w:cs="Arial"/>
                      <w:b/>
                      <w:iCs/>
                      <w:sz w:val="32"/>
                      <w:szCs w:val="32"/>
                      <w:lang w:eastAsia="ru-RU"/>
                      <w14:shadow w14:blurRad="50800" w14:dist="38100" w14:dir="2700000" w14:sx="100000" w14:sy="100000" w14:kx="0" w14:ky="0" w14:algn="tl">
                        <w14:srgbClr w14:val="000000">
                          <w14:alpha w14:val="60000"/>
                        </w14:srgbClr>
                      </w14:shadow>
                    </w:rPr>
                    <w:t>ПЕРВОМАЙСКОГО РАЙОНА</w:t>
                  </w:r>
                </w:p>
                <w:p w:rsidR="002C1C57" w:rsidRPr="002C1C57" w:rsidRDefault="002C1C57" w:rsidP="002C1C57">
                  <w:pPr>
                    <w:tabs>
                      <w:tab w:val="left" w:pos="6150"/>
                    </w:tabs>
                    <w:spacing w:after="0" w:line="240" w:lineRule="auto"/>
                    <w:jc w:val="center"/>
                    <w:rPr>
                      <w:rFonts w:ascii="Arial" w:eastAsia="Times New Roman" w:hAnsi="Arial" w:cs="Arial"/>
                      <w:b/>
                      <w:iCs/>
                      <w:sz w:val="32"/>
                      <w:szCs w:val="32"/>
                      <w:lang w:eastAsia="ru-RU"/>
                      <w14:shadow w14:blurRad="50800" w14:dist="38100" w14:dir="2700000" w14:sx="100000" w14:sy="100000" w14:kx="0" w14:ky="0" w14:algn="tl">
                        <w14:srgbClr w14:val="000000">
                          <w14:alpha w14:val="60000"/>
                        </w14:srgbClr>
                      </w14:shadow>
                    </w:rPr>
                  </w:pPr>
                  <w:r w:rsidRPr="002C1C57">
                    <w:rPr>
                      <w:rFonts w:ascii="Arial" w:eastAsia="Times New Roman" w:hAnsi="Arial" w:cs="Arial"/>
                      <w:b/>
                      <w:iCs/>
                      <w:sz w:val="32"/>
                      <w:szCs w:val="32"/>
                      <w:lang w:eastAsia="ru-RU"/>
                      <w14:shadow w14:blurRad="50800" w14:dist="38100" w14:dir="2700000" w14:sx="100000" w14:sy="100000" w14:kx="0" w14:ky="0" w14:algn="tl">
                        <w14:srgbClr w14:val="000000">
                          <w14:alpha w14:val="60000"/>
                        </w14:srgbClr>
                      </w14:shadow>
                    </w:rPr>
                    <w:t>ОРЕНБУРГСКОЙ ОБЛАСТИ</w:t>
                  </w:r>
                </w:p>
                <w:p w:rsidR="002C1C57" w:rsidRPr="002C1C57" w:rsidRDefault="002C1C57" w:rsidP="002C1C57">
                  <w:pPr>
                    <w:tabs>
                      <w:tab w:val="left" w:pos="6150"/>
                    </w:tabs>
                    <w:spacing w:after="0" w:line="240" w:lineRule="auto"/>
                    <w:jc w:val="center"/>
                    <w:rPr>
                      <w:rFonts w:ascii="Arial" w:eastAsia="Times New Roman" w:hAnsi="Arial" w:cs="Arial"/>
                      <w:b/>
                      <w:iCs/>
                      <w:sz w:val="32"/>
                      <w:szCs w:val="32"/>
                      <w:lang w:eastAsia="ru-RU"/>
                      <w14:shadow w14:blurRad="50800" w14:dist="38100" w14:dir="2700000" w14:sx="100000" w14:sy="100000" w14:kx="0" w14:ky="0" w14:algn="tl">
                        <w14:srgbClr w14:val="000000">
                          <w14:alpha w14:val="60000"/>
                        </w14:srgbClr>
                      </w14:shadow>
                    </w:rPr>
                  </w:pPr>
                </w:p>
                <w:p w:rsidR="002C1C57" w:rsidRPr="002C1C57" w:rsidRDefault="002C1C57" w:rsidP="002C1C57">
                  <w:pPr>
                    <w:tabs>
                      <w:tab w:val="left" w:pos="6150"/>
                    </w:tabs>
                    <w:spacing w:after="0" w:line="240" w:lineRule="auto"/>
                    <w:jc w:val="center"/>
                    <w:rPr>
                      <w:rFonts w:ascii="Arial" w:eastAsia="Times New Roman" w:hAnsi="Arial" w:cs="Arial"/>
                      <w:b/>
                      <w:iCs/>
                      <w:sz w:val="32"/>
                      <w:szCs w:val="32"/>
                      <w:lang w:eastAsia="ru-RU"/>
                      <w14:shadow w14:blurRad="50800" w14:dist="38100" w14:dir="2700000" w14:sx="100000" w14:sy="100000" w14:kx="0" w14:ky="0" w14:algn="tl">
                        <w14:srgbClr w14:val="000000">
                          <w14:alpha w14:val="60000"/>
                        </w14:srgbClr>
                      </w14:shadow>
                    </w:rPr>
                  </w:pPr>
                  <w:r w:rsidRPr="002C1C57">
                    <w:rPr>
                      <w:rFonts w:ascii="Arial" w:eastAsia="Times New Roman" w:hAnsi="Arial" w:cs="Arial"/>
                      <w:b/>
                      <w:iCs/>
                      <w:sz w:val="32"/>
                      <w:szCs w:val="32"/>
                      <w:lang w:eastAsia="ru-RU"/>
                      <w14:shadow w14:blurRad="50800" w14:dist="38100" w14:dir="2700000" w14:sx="100000" w14:sy="100000" w14:kx="0" w14:ky="0" w14:algn="tl">
                        <w14:srgbClr w14:val="000000">
                          <w14:alpha w14:val="60000"/>
                        </w14:srgbClr>
                      </w14:shadow>
                    </w:rPr>
                    <w:t>РАСПОРЯЖЕНИЕ</w:t>
                  </w:r>
                </w:p>
                <w:p w:rsidR="002C1C57" w:rsidRPr="002C1C57" w:rsidRDefault="002C1C57" w:rsidP="002C1C57">
                  <w:pPr>
                    <w:tabs>
                      <w:tab w:val="left" w:pos="6150"/>
                    </w:tabs>
                    <w:spacing w:after="0" w:line="240" w:lineRule="auto"/>
                    <w:jc w:val="center"/>
                    <w:rPr>
                      <w:rFonts w:ascii="Arial" w:eastAsia="Times New Roman" w:hAnsi="Arial" w:cs="Arial"/>
                      <w:b/>
                      <w:iCs/>
                      <w:sz w:val="32"/>
                      <w:szCs w:val="32"/>
                      <w:lang w:eastAsia="ru-RU"/>
                      <w14:shadow w14:blurRad="50800" w14:dist="38100" w14:dir="2700000" w14:sx="100000" w14:sy="100000" w14:kx="0" w14:ky="0" w14:algn="tl">
                        <w14:srgbClr w14:val="000000">
                          <w14:alpha w14:val="60000"/>
                        </w14:srgbClr>
                      </w14:shadow>
                    </w:rPr>
                  </w:pPr>
                  <w:r w:rsidRPr="002C1C57">
                    <w:rPr>
                      <w:rFonts w:ascii="Arial" w:eastAsia="Times New Roman" w:hAnsi="Arial" w:cs="Arial"/>
                      <w:b/>
                      <w:iCs/>
                      <w:sz w:val="32"/>
                      <w:szCs w:val="32"/>
                      <w:lang w:eastAsia="ru-RU"/>
                      <w14:shadow w14:blurRad="50800" w14:dist="38100" w14:dir="2700000" w14:sx="100000" w14:sy="100000" w14:kx="0" w14:ky="0" w14:algn="tl">
                        <w14:srgbClr w14:val="000000">
                          <w14:alpha w14:val="60000"/>
                        </w14:srgbClr>
                      </w14:shadow>
                    </w:rPr>
                    <w:t>13.05.2014                                                                   № 22-р</w:t>
                  </w:r>
                </w:p>
                <w:p w:rsidR="002C1C57" w:rsidRPr="002C1C57" w:rsidRDefault="002C1C57" w:rsidP="002C1C57">
                  <w:pPr>
                    <w:rPr>
                      <w:rFonts w:ascii="Times New Roman" w:eastAsia="Times New Roman" w:hAnsi="Times New Roman" w:cs="Times New Roman"/>
                      <w:bCs/>
                      <w:iCs/>
                      <w:color w:val="000000"/>
                      <w:sz w:val="24"/>
                      <w:szCs w:val="24"/>
                      <w:lang w:eastAsia="ru-RU"/>
                    </w:rPr>
                  </w:pPr>
                </w:p>
              </w:tc>
              <w:tc>
                <w:tcPr>
                  <w:tcW w:w="232" w:type="dxa"/>
                </w:tcPr>
                <w:p w:rsidR="002C1C57" w:rsidRPr="002C1C57" w:rsidRDefault="002C1C57" w:rsidP="002C1C57">
                  <w:pPr>
                    <w:widowControl w:val="0"/>
                    <w:autoSpaceDE w:val="0"/>
                    <w:autoSpaceDN w:val="0"/>
                    <w:adjustRightInd w:val="0"/>
                    <w:ind w:firstLine="720"/>
                    <w:jc w:val="both"/>
                    <w:rPr>
                      <w:rFonts w:ascii="Times New Roman" w:eastAsia="Times New Roman" w:hAnsi="Times New Roman" w:cs="Times New Roman"/>
                      <w:b/>
                      <w:sz w:val="24"/>
                      <w:szCs w:val="24"/>
                      <w:lang w:eastAsia="ru-RU"/>
                    </w:rPr>
                  </w:pPr>
                </w:p>
              </w:tc>
            </w:tr>
          </w:tbl>
          <w:p w:rsidR="002C1C57" w:rsidRPr="002C1C57" w:rsidRDefault="002C1C57" w:rsidP="002C1C57">
            <w:pPr>
              <w:jc w:val="center"/>
              <w:rPr>
                <w:rFonts w:ascii="Arial" w:eastAsia="Times New Roman" w:hAnsi="Arial" w:cs="Arial"/>
                <w:b/>
                <w:sz w:val="32"/>
                <w:szCs w:val="32"/>
                <w:lang w:eastAsia="ru-RU"/>
              </w:rPr>
            </w:pPr>
            <w:r w:rsidRPr="002C1C57">
              <w:rPr>
                <w:rFonts w:ascii="Arial" w:eastAsia="Times New Roman" w:hAnsi="Arial" w:cs="Arial"/>
                <w:b/>
                <w:sz w:val="32"/>
                <w:szCs w:val="32"/>
                <w:lang w:eastAsia="ru-RU"/>
              </w:rPr>
              <w:t>Об утверждении Порядка уведомления главы муниципального образования  Красновский сельсовет Первомайского района Оренбургской области о фактах обращения в целях склонения   муниципального служащего администрации муниципального образования Красновский сельсовет Первомайского района Оренбургской области к совершению коррупционных правонарушений</w:t>
            </w:r>
          </w:p>
          <w:p w:rsidR="002C1C57" w:rsidRPr="002C1C57" w:rsidRDefault="002C1C57" w:rsidP="002C1C57">
            <w:pPr>
              <w:widowControl w:val="0"/>
              <w:shd w:val="clear" w:color="auto" w:fill="FFFFFF"/>
              <w:autoSpaceDE w:val="0"/>
              <w:autoSpaceDN w:val="0"/>
              <w:adjustRightInd w:val="0"/>
              <w:spacing w:line="346" w:lineRule="exact"/>
              <w:jc w:val="both"/>
              <w:rPr>
                <w:rFonts w:ascii="Times New Roman" w:eastAsia="Times New Roman" w:hAnsi="Times New Roman" w:cs="Times New Roman"/>
                <w:color w:val="000000"/>
                <w:spacing w:val="-2"/>
                <w:sz w:val="24"/>
                <w:szCs w:val="24"/>
                <w:lang w:eastAsia="ru-RU"/>
              </w:rPr>
            </w:pPr>
          </w:p>
        </w:tc>
      </w:tr>
    </w:tbl>
    <w:p w:rsidR="002C1C57" w:rsidRPr="002C1C57" w:rsidRDefault="002C1C57" w:rsidP="002C1C5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В соответствии с частью пятой статьи 9 Федерального закона от 25.12.2008  № 273-ФЗ «О противодействии коррупции»:</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        1. Утвердить Порядок уведомления главы муниципального образования Красновский сельсовет Первомайский район Оренбургской области о фактах обращения в целях склонения   муниципального служащего администрации муниципального образования Красновский сельсовет Первомайского района Оренбургской области к совершению коррупционных правонарушений согласно приложению.</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       2. Заместителю главы администрации муниципального образования Красновский сельсовет Первомайского района Оренбургской области ознакомить под роспись муниципальных служащих  администрации муниципального образования Красновский сельсовет Первомайского района Оренбургской области с настоящим распоряжением в 3-х </w:t>
      </w:r>
      <w:proofErr w:type="spellStart"/>
      <w:r w:rsidRPr="002C1C57">
        <w:rPr>
          <w:rFonts w:ascii="Arial" w:eastAsia="Times New Roman" w:hAnsi="Arial" w:cs="Arial"/>
          <w:sz w:val="24"/>
          <w:szCs w:val="24"/>
          <w:lang w:eastAsia="ru-RU"/>
        </w:rPr>
        <w:t>дневный</w:t>
      </w:r>
      <w:proofErr w:type="spellEnd"/>
      <w:r w:rsidRPr="002C1C57">
        <w:rPr>
          <w:rFonts w:ascii="Arial" w:eastAsia="Times New Roman" w:hAnsi="Arial" w:cs="Arial"/>
          <w:sz w:val="24"/>
          <w:szCs w:val="24"/>
          <w:lang w:eastAsia="ru-RU"/>
        </w:rPr>
        <w:t xml:space="preserve"> срок.                                              </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       3. Распоряжение администрации муниципального образования Красновский сельсовет Первомайского района Оренбургской области от 09.06.2009  № 21-р «Об утверждении Положения о порядке уведомления главы муниципального образования Красновский сельсовет Первомайского района Оренбургской области о фактах обращения в целях склонения муниципального служащего администрации сельсовета к совершению коррупционных правонарушений» признать утратившим силу.</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      4.  </w:t>
      </w:r>
      <w:proofErr w:type="gramStart"/>
      <w:r w:rsidRPr="002C1C57">
        <w:rPr>
          <w:rFonts w:ascii="Arial" w:eastAsia="Times New Roman" w:hAnsi="Arial" w:cs="Arial"/>
          <w:sz w:val="24"/>
          <w:szCs w:val="24"/>
          <w:lang w:eastAsia="ru-RU"/>
        </w:rPr>
        <w:t>Контроль за</w:t>
      </w:r>
      <w:proofErr w:type="gramEnd"/>
      <w:r w:rsidRPr="002C1C57">
        <w:rPr>
          <w:rFonts w:ascii="Arial" w:eastAsia="Times New Roman" w:hAnsi="Arial" w:cs="Arial"/>
          <w:sz w:val="24"/>
          <w:szCs w:val="24"/>
          <w:lang w:eastAsia="ru-RU"/>
        </w:rPr>
        <w:t xml:space="preserve"> исполнением настоящего распоряжения оставляю за собой.                      </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      5. Настоящее распоряжение вступает  в силу после  его обнародования на информационных стендах: в здании администрации  Красновского  сельсовета по адресу село Красное, улица Ленина, 54; в здании Красновского сельского  Дома культуры по адресу село Красное, улица Ленина, 51; в здании Каменского </w:t>
      </w:r>
      <w:r w:rsidRPr="002C1C57">
        <w:rPr>
          <w:rFonts w:ascii="Arial" w:eastAsia="Times New Roman" w:hAnsi="Arial" w:cs="Arial"/>
          <w:sz w:val="24"/>
          <w:szCs w:val="24"/>
          <w:lang w:eastAsia="ru-RU"/>
        </w:rPr>
        <w:lastRenderedPageBreak/>
        <w:t>сельского клуба по адресу  село Каменное, улица Школьная, 7; в здании муниципального образовательного учреждения «</w:t>
      </w:r>
      <w:proofErr w:type="spellStart"/>
      <w:r w:rsidRPr="002C1C57">
        <w:rPr>
          <w:rFonts w:ascii="Arial" w:eastAsia="Times New Roman" w:hAnsi="Arial" w:cs="Arial"/>
          <w:sz w:val="24"/>
          <w:szCs w:val="24"/>
          <w:lang w:eastAsia="ru-RU"/>
        </w:rPr>
        <w:t>Таловская</w:t>
      </w:r>
      <w:proofErr w:type="spellEnd"/>
      <w:r w:rsidRPr="002C1C57">
        <w:rPr>
          <w:rFonts w:ascii="Arial" w:eastAsia="Times New Roman" w:hAnsi="Arial" w:cs="Arial"/>
          <w:sz w:val="24"/>
          <w:szCs w:val="24"/>
          <w:lang w:eastAsia="ru-RU"/>
        </w:rPr>
        <w:t xml:space="preserve"> начальная школа» по адресу село Таловое, улица Советская, 17,  а также подлежит размещению в информационно-телекоммуникационной сети Интернет на официальном сайте муниципального образования Первомайский  район.</w:t>
      </w:r>
    </w:p>
    <w:p w:rsidR="002C1C57" w:rsidRPr="002C1C57" w:rsidRDefault="002C1C57" w:rsidP="002C1C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C57" w:rsidRPr="002C1C57" w:rsidRDefault="002C1C57" w:rsidP="002C1C57">
      <w:pPr>
        <w:spacing w:after="0" w:line="240" w:lineRule="auto"/>
        <w:rPr>
          <w:rFonts w:ascii="Times New Roman" w:eastAsia="Times New Roman" w:hAnsi="Times New Roman" w:cs="Times New Roman"/>
          <w:sz w:val="24"/>
          <w:szCs w:val="24"/>
          <w:lang w:eastAsia="ru-RU"/>
        </w:rPr>
      </w:pPr>
    </w:p>
    <w:p w:rsidR="002C1C57" w:rsidRPr="002C1C57" w:rsidRDefault="002C1C57" w:rsidP="002C1C57">
      <w:pPr>
        <w:spacing w:after="0" w:line="240" w:lineRule="auto"/>
        <w:rPr>
          <w:rFonts w:ascii="Arial" w:eastAsia="Times New Roman" w:hAnsi="Arial" w:cs="Arial"/>
          <w:sz w:val="24"/>
          <w:szCs w:val="24"/>
          <w:lang w:eastAsia="ru-RU"/>
        </w:rPr>
      </w:pPr>
      <w:r w:rsidRPr="002C1C57">
        <w:rPr>
          <w:rFonts w:ascii="Arial" w:eastAsia="Times New Roman" w:hAnsi="Arial" w:cs="Arial"/>
          <w:sz w:val="24"/>
          <w:szCs w:val="24"/>
          <w:lang w:eastAsia="ru-RU"/>
        </w:rPr>
        <w:t>Глава муниципального образования</w:t>
      </w:r>
    </w:p>
    <w:p w:rsidR="002C1C57" w:rsidRPr="002C1C57" w:rsidRDefault="002C1C57" w:rsidP="002C1C57">
      <w:pPr>
        <w:spacing w:after="0" w:line="240" w:lineRule="auto"/>
        <w:rPr>
          <w:rFonts w:ascii="Arial" w:eastAsia="Times New Roman" w:hAnsi="Arial" w:cs="Arial"/>
          <w:color w:val="000000"/>
          <w:sz w:val="24"/>
          <w:szCs w:val="24"/>
          <w:lang w:eastAsia="ru-RU"/>
        </w:rPr>
      </w:pPr>
      <w:r w:rsidRPr="002C1C57">
        <w:rPr>
          <w:rFonts w:ascii="Arial" w:eastAsia="Times New Roman" w:hAnsi="Arial" w:cs="Arial"/>
          <w:sz w:val="24"/>
          <w:szCs w:val="24"/>
          <w:lang w:eastAsia="ru-RU"/>
        </w:rPr>
        <w:t xml:space="preserve">Красновский  сельсовет                                                                          </w:t>
      </w:r>
      <w:proofErr w:type="spellStart"/>
      <w:r w:rsidRPr="002C1C57">
        <w:rPr>
          <w:rFonts w:ascii="Arial" w:eastAsia="Times New Roman" w:hAnsi="Arial" w:cs="Arial"/>
          <w:sz w:val="24"/>
          <w:szCs w:val="24"/>
          <w:lang w:eastAsia="ru-RU"/>
        </w:rPr>
        <w:t>А.В.Ковтун</w:t>
      </w:r>
      <w:proofErr w:type="spellEnd"/>
    </w:p>
    <w:p w:rsidR="002C1C57" w:rsidRPr="002C1C57" w:rsidRDefault="002C1C57" w:rsidP="002C1C57">
      <w:pPr>
        <w:rPr>
          <w:rFonts w:ascii="Arial" w:eastAsia="Times New Roman" w:hAnsi="Arial" w:cs="Arial"/>
          <w:sz w:val="24"/>
          <w:szCs w:val="24"/>
          <w:lang w:eastAsia="ru-RU"/>
        </w:rPr>
      </w:pPr>
    </w:p>
    <w:p w:rsidR="002C1C57" w:rsidRPr="002C1C57" w:rsidRDefault="002C1C57" w:rsidP="002C1C57">
      <w:pPr>
        <w:rPr>
          <w:rFonts w:ascii="Arial" w:eastAsia="Times New Roman" w:hAnsi="Arial" w:cs="Arial"/>
          <w:sz w:val="24"/>
          <w:szCs w:val="24"/>
          <w:lang w:eastAsia="ru-RU"/>
        </w:rPr>
      </w:pPr>
    </w:p>
    <w:p w:rsidR="002C1C57" w:rsidRPr="002C1C57" w:rsidRDefault="002C1C57" w:rsidP="002C1C57">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C1C57">
        <w:rPr>
          <w:rFonts w:ascii="Arial" w:eastAsia="Times New Roman" w:hAnsi="Arial" w:cs="Arial"/>
          <w:b/>
          <w:sz w:val="32"/>
          <w:szCs w:val="32"/>
          <w:lang w:eastAsia="ru-RU"/>
        </w:rPr>
        <w:t>Приложение</w:t>
      </w:r>
    </w:p>
    <w:p w:rsidR="002C1C57" w:rsidRPr="002C1C57" w:rsidRDefault="002C1C57" w:rsidP="002C1C57">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C1C57">
        <w:rPr>
          <w:rFonts w:ascii="Arial" w:eastAsia="Times New Roman" w:hAnsi="Arial" w:cs="Arial"/>
          <w:b/>
          <w:sz w:val="32"/>
          <w:szCs w:val="32"/>
          <w:lang w:eastAsia="ru-RU"/>
        </w:rPr>
        <w:t xml:space="preserve">к распоряжению администрации </w:t>
      </w:r>
    </w:p>
    <w:p w:rsidR="002C1C57" w:rsidRPr="002C1C57" w:rsidRDefault="002C1C57" w:rsidP="002C1C57">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C1C57">
        <w:rPr>
          <w:rFonts w:ascii="Arial" w:eastAsia="Times New Roman" w:hAnsi="Arial" w:cs="Arial"/>
          <w:b/>
          <w:sz w:val="32"/>
          <w:szCs w:val="32"/>
          <w:lang w:eastAsia="ru-RU"/>
        </w:rPr>
        <w:t>муниципального образования</w:t>
      </w:r>
    </w:p>
    <w:p w:rsidR="002C1C57" w:rsidRPr="002C1C57" w:rsidRDefault="002C1C57" w:rsidP="002C1C57">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C1C57">
        <w:rPr>
          <w:rFonts w:ascii="Arial" w:eastAsia="Times New Roman" w:hAnsi="Arial" w:cs="Arial"/>
          <w:b/>
          <w:sz w:val="32"/>
          <w:szCs w:val="32"/>
          <w:lang w:eastAsia="ru-RU"/>
        </w:rPr>
        <w:t xml:space="preserve">Красновский сельсовет </w:t>
      </w:r>
    </w:p>
    <w:p w:rsidR="002C1C57" w:rsidRPr="002C1C57" w:rsidRDefault="002C1C57" w:rsidP="002C1C57">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C1C57">
        <w:rPr>
          <w:rFonts w:ascii="Arial" w:eastAsia="Times New Roman" w:hAnsi="Arial" w:cs="Arial"/>
          <w:b/>
          <w:sz w:val="32"/>
          <w:szCs w:val="32"/>
          <w:lang w:eastAsia="ru-RU"/>
        </w:rPr>
        <w:t>Первомайского района</w:t>
      </w:r>
    </w:p>
    <w:p w:rsidR="002C1C57" w:rsidRPr="002C1C57" w:rsidRDefault="002C1C57" w:rsidP="002C1C57">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C1C57">
        <w:rPr>
          <w:rFonts w:ascii="Arial" w:eastAsia="Times New Roman" w:hAnsi="Arial" w:cs="Arial"/>
          <w:b/>
          <w:sz w:val="32"/>
          <w:szCs w:val="32"/>
          <w:lang w:eastAsia="ru-RU"/>
        </w:rPr>
        <w:t>Оренбургской области</w:t>
      </w:r>
    </w:p>
    <w:p w:rsidR="002C1C57" w:rsidRPr="002C1C57" w:rsidRDefault="002C1C57" w:rsidP="002C1C57">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C1C57">
        <w:rPr>
          <w:rFonts w:ascii="Arial" w:eastAsia="Times New Roman" w:hAnsi="Arial" w:cs="Arial"/>
          <w:b/>
          <w:sz w:val="32"/>
          <w:szCs w:val="32"/>
          <w:lang w:eastAsia="ru-RU"/>
        </w:rPr>
        <w:t>от 13.05.2014  № 22-р</w:t>
      </w:r>
    </w:p>
    <w:p w:rsidR="002C1C57" w:rsidRPr="002C1C57" w:rsidRDefault="002C1C57" w:rsidP="002C1C57">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2C1C57">
        <w:rPr>
          <w:rFonts w:ascii="Arial" w:eastAsia="Times New Roman" w:hAnsi="Arial" w:cs="Arial"/>
          <w:b/>
          <w:sz w:val="28"/>
          <w:szCs w:val="28"/>
          <w:lang w:eastAsia="ru-RU"/>
        </w:rPr>
        <w:t>Порядок</w:t>
      </w:r>
    </w:p>
    <w:p w:rsidR="002C1C57" w:rsidRPr="002C1C57" w:rsidRDefault="002C1C57" w:rsidP="002C1C57">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2C1C57">
        <w:rPr>
          <w:rFonts w:ascii="Arial" w:eastAsia="Times New Roman" w:hAnsi="Arial" w:cs="Arial"/>
          <w:b/>
          <w:sz w:val="28"/>
          <w:szCs w:val="28"/>
          <w:lang w:eastAsia="ru-RU"/>
        </w:rPr>
        <w:t>уведомления главы муниципального образования Красновский сельсовет Первомайского района Оренбургской области о фактах обращения в целях склонения   муниципального служащего администрации муниципального образования Красновский сельсовет Первомайского района Оренбургской области к совершению коррупционных правонарушений</w:t>
      </w:r>
    </w:p>
    <w:p w:rsidR="002C1C57" w:rsidRPr="002C1C57" w:rsidRDefault="002C1C57" w:rsidP="002C1C57">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2C1C57">
        <w:rPr>
          <w:rFonts w:ascii="Arial" w:eastAsia="Times New Roman" w:hAnsi="Arial" w:cs="Arial"/>
          <w:b/>
          <w:sz w:val="28"/>
          <w:szCs w:val="28"/>
          <w:lang w:eastAsia="ru-RU"/>
        </w:rPr>
        <w:t>(дале</w:t>
      </w:r>
      <w:proofErr w:type="gramStart"/>
      <w:r w:rsidRPr="002C1C57">
        <w:rPr>
          <w:rFonts w:ascii="Arial" w:eastAsia="Times New Roman" w:hAnsi="Arial" w:cs="Arial"/>
          <w:b/>
          <w:sz w:val="28"/>
          <w:szCs w:val="28"/>
          <w:lang w:eastAsia="ru-RU"/>
        </w:rPr>
        <w:t>е-</w:t>
      </w:r>
      <w:proofErr w:type="gramEnd"/>
      <w:r w:rsidRPr="002C1C57">
        <w:rPr>
          <w:rFonts w:ascii="Arial" w:eastAsia="Times New Roman" w:hAnsi="Arial" w:cs="Arial"/>
          <w:b/>
          <w:sz w:val="28"/>
          <w:szCs w:val="28"/>
          <w:lang w:eastAsia="ru-RU"/>
        </w:rPr>
        <w:t xml:space="preserve"> Порядок)</w:t>
      </w:r>
    </w:p>
    <w:p w:rsidR="002C1C57" w:rsidRPr="002C1C57" w:rsidRDefault="002C1C57" w:rsidP="002C1C57">
      <w:pPr>
        <w:widowControl w:val="0"/>
        <w:autoSpaceDE w:val="0"/>
        <w:autoSpaceDN w:val="0"/>
        <w:adjustRightInd w:val="0"/>
        <w:spacing w:after="0" w:line="240" w:lineRule="auto"/>
        <w:jc w:val="center"/>
        <w:rPr>
          <w:rFonts w:ascii="Arial" w:eastAsia="Times New Roman" w:hAnsi="Arial" w:cs="Arial"/>
          <w:b/>
          <w:sz w:val="28"/>
          <w:szCs w:val="28"/>
          <w:lang w:eastAsia="ru-RU"/>
        </w:rPr>
      </w:pPr>
    </w:p>
    <w:p w:rsidR="002C1C57" w:rsidRPr="002C1C57" w:rsidRDefault="002C1C57" w:rsidP="002C1C5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C1C57">
        <w:rPr>
          <w:rFonts w:ascii="Arial" w:eastAsia="Times New Roman" w:hAnsi="Arial" w:cs="Arial"/>
          <w:b/>
          <w:sz w:val="24"/>
          <w:szCs w:val="24"/>
          <w:lang w:eastAsia="ru-RU"/>
        </w:rPr>
        <w:t>1. Общие положения</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1.1. </w:t>
      </w:r>
      <w:proofErr w:type="gramStart"/>
      <w:r w:rsidRPr="002C1C57">
        <w:rPr>
          <w:rFonts w:ascii="Arial" w:eastAsia="Times New Roman" w:hAnsi="Arial" w:cs="Arial"/>
          <w:sz w:val="24"/>
          <w:szCs w:val="24"/>
          <w:lang w:eastAsia="ru-RU"/>
        </w:rPr>
        <w:t xml:space="preserve">Порядок уведомления главы муниципального образования муниципального образования Красновский сельсовет Первомайского района Оренбургской области о фактах обращения в целях склонения   муниципального служащего администрации муниципального образования Красновский сельсовет Первомайского района Оренбургской области к совершению коррупционных правонарушений разработан в соответствии с </w:t>
      </w:r>
      <w:hyperlink r:id="rId5" w:history="1">
        <w:r w:rsidRPr="002C1C57">
          <w:rPr>
            <w:rFonts w:ascii="Arial" w:eastAsia="Times New Roman" w:hAnsi="Arial" w:cs="Arial"/>
            <w:color w:val="0000FF"/>
            <w:sz w:val="24"/>
            <w:szCs w:val="24"/>
            <w:u w:val="single"/>
            <w:lang w:eastAsia="ru-RU"/>
          </w:rPr>
          <w:t>частью 5 статьи 9</w:t>
        </w:r>
      </w:hyperlink>
      <w:r w:rsidRPr="002C1C57">
        <w:rPr>
          <w:rFonts w:ascii="Arial" w:eastAsia="Times New Roman" w:hAnsi="Arial" w:cs="Arial"/>
          <w:sz w:val="24"/>
          <w:szCs w:val="24"/>
          <w:lang w:eastAsia="ru-RU"/>
        </w:rPr>
        <w:t xml:space="preserve"> Федерального закона  от 25.12.2008 № 273-ФЗ «О противодействии коррупции»  и устанавливает процедуру уведомления муниципальными служащими администрации муниципального образования Красновский</w:t>
      </w:r>
      <w:proofErr w:type="gramEnd"/>
      <w:r w:rsidRPr="002C1C57">
        <w:rPr>
          <w:rFonts w:ascii="Arial" w:eastAsia="Times New Roman" w:hAnsi="Arial" w:cs="Arial"/>
          <w:sz w:val="24"/>
          <w:szCs w:val="24"/>
          <w:lang w:eastAsia="ru-RU"/>
        </w:rPr>
        <w:t xml:space="preserve"> сельсовет Первомайского района  Оренбургской области о фактах обращения к ним в целях склонения их к совершению коррупционных правонарушений, а также регистрации таких уведомлений и организации </w:t>
      </w:r>
      <w:proofErr w:type="gramStart"/>
      <w:r w:rsidRPr="002C1C57">
        <w:rPr>
          <w:rFonts w:ascii="Arial" w:eastAsia="Times New Roman" w:hAnsi="Arial" w:cs="Arial"/>
          <w:sz w:val="24"/>
          <w:szCs w:val="24"/>
          <w:lang w:eastAsia="ru-RU"/>
        </w:rPr>
        <w:t>проверки</w:t>
      </w:r>
      <w:proofErr w:type="gramEnd"/>
      <w:r w:rsidRPr="002C1C57">
        <w:rPr>
          <w:rFonts w:ascii="Arial" w:eastAsia="Times New Roman" w:hAnsi="Arial" w:cs="Arial"/>
          <w:sz w:val="24"/>
          <w:szCs w:val="24"/>
          <w:lang w:eastAsia="ru-RU"/>
        </w:rPr>
        <w:t xml:space="preserve"> содержащихся в них сведениях.</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1.2. Муниципальный служащий администрации муниципального образования Красновский сельсовет Первомайского района Оренбургской области (далее – муниципальный служащий) обязан незамедлительно уведомить главу муниципального образования муниципального образования Красновский сельсовет Первомайский район Оренбургской области (далее – глава сельсовета)  обо всех случаях обращения к нему каких-либо лиц в целях склонения его к совершению коррупционных правонарушений.</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В случае нахождения   муниципального служащего в командировке, в отпуске, вне места прохождения муниципальной службы он обязан уведомить главу </w:t>
      </w:r>
      <w:r w:rsidRPr="002C1C57">
        <w:rPr>
          <w:rFonts w:ascii="Arial" w:eastAsia="Times New Roman" w:hAnsi="Arial" w:cs="Arial"/>
          <w:sz w:val="24"/>
          <w:szCs w:val="24"/>
          <w:lang w:eastAsia="ru-RU"/>
        </w:rPr>
        <w:lastRenderedPageBreak/>
        <w:t>сельсовета незамедлительно в день прибытия к месту прохождения муниципальной службы.</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1.3. Невыполнение муниципальным служащим служебной обязанности, предусмотренной </w:t>
      </w:r>
      <w:hyperlink r:id="rId6" w:anchor="sub_2" w:history="1">
        <w:r w:rsidRPr="002C1C57">
          <w:rPr>
            <w:rFonts w:ascii="Arial" w:eastAsia="Times New Roman" w:hAnsi="Arial" w:cs="Arial"/>
            <w:color w:val="0000FF"/>
            <w:sz w:val="24"/>
            <w:szCs w:val="24"/>
            <w:lang w:eastAsia="ru-RU"/>
          </w:rPr>
          <w:t>пунктом 1.2</w:t>
        </w:r>
      </w:hyperlink>
      <w:r w:rsidRPr="002C1C57">
        <w:rPr>
          <w:rFonts w:ascii="Arial" w:eastAsia="Times New Roman" w:hAnsi="Arial" w:cs="Arial"/>
          <w:sz w:val="24"/>
          <w:szCs w:val="24"/>
          <w:lang w:eastAsia="ru-RU"/>
        </w:rPr>
        <w:t xml:space="preserve"> настоящего Порядка,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1.4. Муниципальный служащий, которому стало известно о факте обращения к иным муниципальным служащим в связи с исполнением служебных обязанностей каких-либо лиц в целях склонения их к совершению коррупционных правонарушений, вправе уведомлять об этом главу сельсовета в соответствии с настоящим Порядком.</w:t>
      </w:r>
    </w:p>
    <w:p w:rsidR="002C1C57" w:rsidRPr="002C1C57" w:rsidRDefault="002C1C57" w:rsidP="002C1C5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C1C57">
        <w:rPr>
          <w:rFonts w:ascii="Arial" w:eastAsia="Times New Roman" w:hAnsi="Arial" w:cs="Arial"/>
          <w:b/>
          <w:sz w:val="24"/>
          <w:szCs w:val="24"/>
          <w:lang w:eastAsia="ru-RU"/>
        </w:rPr>
        <w:t>2. Процедура уведомления муниципальным служащим главы сельсовета</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2.1. Уведомление о фактах обращения в целях склонения   муниципального служащего   к совершению коррупционных правонарушений (далее - уведомление) подается муниципальным служащим  письменно по форме согласно </w:t>
      </w:r>
      <w:hyperlink r:id="rId7" w:history="1">
        <w:r w:rsidRPr="002C1C57">
          <w:rPr>
            <w:rFonts w:ascii="Arial" w:eastAsia="Times New Roman" w:hAnsi="Arial" w:cs="Arial"/>
            <w:color w:val="0000FF"/>
            <w:sz w:val="24"/>
            <w:szCs w:val="24"/>
            <w:lang w:eastAsia="ru-RU"/>
          </w:rPr>
          <w:t>приложению  1</w:t>
        </w:r>
      </w:hyperlink>
      <w:r w:rsidRPr="002C1C57">
        <w:rPr>
          <w:rFonts w:ascii="Arial" w:eastAsia="Times New Roman" w:hAnsi="Arial" w:cs="Arial"/>
          <w:sz w:val="24"/>
          <w:szCs w:val="24"/>
          <w:lang w:eastAsia="ru-RU"/>
        </w:rPr>
        <w:t xml:space="preserve"> к настоящему Порядку   заместителю главы  администрации муниципального образования Красновский сельсовет  Первомайского района Оренбургской области или направляется   по почте.</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2.2. Перечень сведений, подлежащих отражению в уведомлении, должен содержать:</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фамилию, имя, отчество, должность, место жительства и телефон муниципального служащего;</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 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муниципальным служащим, указанным в </w:t>
      </w:r>
      <w:hyperlink r:id="rId8" w:anchor="Par20" w:history="1">
        <w:r w:rsidRPr="002C1C57">
          <w:rPr>
            <w:rFonts w:ascii="Arial" w:eastAsia="Times New Roman" w:hAnsi="Arial" w:cs="Arial"/>
            <w:color w:val="0000FF"/>
            <w:sz w:val="24"/>
            <w:szCs w:val="24"/>
            <w:lang w:eastAsia="ru-RU"/>
          </w:rPr>
          <w:t>пункте</w:t>
        </w:r>
      </w:hyperlink>
      <w:r w:rsidRPr="002C1C57">
        <w:rPr>
          <w:rFonts w:ascii="Arial" w:eastAsia="Times New Roman" w:hAnsi="Arial" w:cs="Arial"/>
          <w:sz w:val="24"/>
          <w:szCs w:val="24"/>
          <w:lang w:eastAsia="ru-RU"/>
        </w:rPr>
        <w:t xml:space="preserve"> 1.4 настоящего Порядка, указывается фамилия, имя, отчество и должность муниципального служащего, которого склоняют к совершению коррупционных правонарушений;</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подробные сведения о коррупционных правонарушениях, которые должен был бы совершить муниципальный служащий по просьбе обратившихся лиц;</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способ и обстоятельства склонения к коррупционному правонарушению (подкуп, угроза, обман), а также информацию об отказе (согласии) принять предложение лица о совершении коррупционного правонарушения;</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все известные сведения о физическом (юридическом) лице, склоняющем (склонявшем) муниципального служащего к совершению коррупционных правонарушений.</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2.3. К уведомлению прилагаются все имеющиеся у муниципального служащего материалы, подтверждающие обстоятельства склонения муниципального служащего к совершению коррупционных правонарушений, а также иные документы, имеющие отношение к фактам, изложенным в уведомлении.</w:t>
      </w:r>
    </w:p>
    <w:p w:rsidR="002C1C57" w:rsidRPr="002C1C57" w:rsidRDefault="002C1C57" w:rsidP="002C1C5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C1C57">
        <w:rPr>
          <w:rFonts w:ascii="Arial" w:eastAsia="Times New Roman" w:hAnsi="Arial" w:cs="Arial"/>
          <w:b/>
          <w:sz w:val="24"/>
          <w:szCs w:val="24"/>
          <w:lang w:eastAsia="ru-RU"/>
        </w:rPr>
        <w:t>3. Организация приема и регистрации уведомлений</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3.1. </w:t>
      </w:r>
      <w:proofErr w:type="gramStart"/>
      <w:r w:rsidRPr="002C1C57">
        <w:rPr>
          <w:rFonts w:ascii="Arial" w:eastAsia="Times New Roman" w:hAnsi="Arial" w:cs="Arial"/>
          <w:sz w:val="24"/>
          <w:szCs w:val="24"/>
          <w:lang w:eastAsia="ru-RU"/>
        </w:rPr>
        <w:t>Уведомление подлежит обязательной регистрации в день его подачи в   журнале регистрации уведомлений   о фактах обращения  в целях склонения муниципального служащего администрации муниципального образования Красновский сельсовет Первомайского района Оренбургской области, к совершению коррупционных правонарушений (далее - журнал), который должен быть прошит и пронумерован, а также заверен оттиском печати администрации муниципального образования Красновский сельсовет Первомайского района Оренбургской области.</w:t>
      </w:r>
      <w:proofErr w:type="gramEnd"/>
      <w:r w:rsidRPr="002C1C57">
        <w:rPr>
          <w:rFonts w:ascii="Arial" w:eastAsia="Times New Roman" w:hAnsi="Arial" w:cs="Arial"/>
          <w:sz w:val="24"/>
          <w:szCs w:val="24"/>
          <w:lang w:eastAsia="ru-RU"/>
        </w:rPr>
        <w:t xml:space="preserve"> Журнал оформляется по форме согласно приложению 2 к настоящему Порядку.</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3.2. Заместитель главы администрации муниципального образования Красновский сельсовет Первомайского района Оренбургской области помимо   регистрации </w:t>
      </w:r>
      <w:r w:rsidRPr="002C1C57">
        <w:rPr>
          <w:rFonts w:ascii="Arial" w:eastAsia="Times New Roman" w:hAnsi="Arial" w:cs="Arial"/>
          <w:sz w:val="24"/>
          <w:szCs w:val="24"/>
          <w:lang w:eastAsia="ru-RU"/>
        </w:rPr>
        <w:lastRenderedPageBreak/>
        <w:t>уведомления в журнале, обязан  выдать   муниципальному служащему, направившему уведомление, под роспись талон-уведомление с указанием данных о лице, принявшем уведомление, дате и времени его принятия.</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Талон-уведомление состоит из двух частей: корешка талона-уведомления и талона-уведомления. Талон-уведомление оформляется по форме согласно </w:t>
      </w:r>
      <w:hyperlink r:id="rId9" w:history="1">
        <w:r w:rsidRPr="002C1C57">
          <w:rPr>
            <w:rFonts w:ascii="Arial" w:eastAsia="Times New Roman" w:hAnsi="Arial" w:cs="Arial"/>
            <w:color w:val="0000FF"/>
            <w:sz w:val="24"/>
            <w:szCs w:val="24"/>
            <w:lang w:eastAsia="ru-RU"/>
          </w:rPr>
          <w:t>приложению</w:t>
        </w:r>
      </w:hyperlink>
      <w:r w:rsidRPr="002C1C57">
        <w:rPr>
          <w:rFonts w:ascii="Arial" w:eastAsia="Times New Roman" w:hAnsi="Arial" w:cs="Arial"/>
          <w:sz w:val="24"/>
          <w:szCs w:val="24"/>
          <w:lang w:eastAsia="ru-RU"/>
        </w:rPr>
        <w:t xml:space="preserve"> 3 к настоящему Порядку.</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После заполнения корешок талона-уведомления подшивается в дело, а талон-уведомление вручается   муниципальному служащему, направившему уведомление.</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В случае если уведомление поступило по почте, талон-уведомление направляется   муниципальному служащему, направившему уведомление, по почте заказным письмом.</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Отказ в регистрации уведомления, а также невыдача талона-уведомления не допускается.</w:t>
      </w:r>
    </w:p>
    <w:p w:rsidR="002C1C57" w:rsidRPr="002C1C57" w:rsidRDefault="002C1C57" w:rsidP="002C1C5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C1C57">
        <w:rPr>
          <w:rFonts w:ascii="Arial" w:eastAsia="Times New Roman" w:hAnsi="Arial" w:cs="Arial"/>
          <w:b/>
          <w:sz w:val="24"/>
          <w:szCs w:val="24"/>
          <w:lang w:eastAsia="ru-RU"/>
        </w:rPr>
        <w:t>4. Организация проверки сведений, содержащихся в уведомлении</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4.1. Заместитель главы администрации муниципального образования Красновский сельсовет Первомайского района Оренбургской области зарегистрированное уведомление незамедлительно передает на рассмотрение главе сельсовета для принятия решения об организации проверки содержащихся в уведомлении сведений (далее - решение). Решение принимается главой сельсовета  в течение одного рабочего дня.</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0" w:name="sub_7"/>
      <w:r w:rsidRPr="002C1C57">
        <w:rPr>
          <w:rFonts w:ascii="Arial" w:eastAsia="Times New Roman" w:hAnsi="Arial" w:cs="Arial"/>
          <w:sz w:val="24"/>
          <w:szCs w:val="24"/>
          <w:lang w:eastAsia="ru-RU"/>
        </w:rPr>
        <w:t xml:space="preserve">4.2. Проверка осуществляется по решению главы сельсовета заместителем главы администрации муниципального образования Красновский сельсовет Первомайского района Оренбургской области в течение пяти рабочих дней. </w:t>
      </w:r>
      <w:bookmarkStart w:id="1" w:name="sub_8"/>
      <w:bookmarkEnd w:id="0"/>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4.3. Заместитель главы администрации муниципального образования Красновский сельсовет Первомайского района Оренбургской области уведомляет в письменной форме муниципального служащего, направившего уведомление, о начале проверки в течение трех рабочих дней со дня принятия решения главой  сельсовета о проведении проверки.</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 w:name="sub_9"/>
      <w:bookmarkEnd w:id="1"/>
      <w:r w:rsidRPr="002C1C57">
        <w:rPr>
          <w:rFonts w:ascii="Arial" w:eastAsia="Times New Roman" w:hAnsi="Arial" w:cs="Arial"/>
          <w:sz w:val="24"/>
          <w:szCs w:val="24"/>
          <w:lang w:eastAsia="ru-RU"/>
        </w:rPr>
        <w:t>4.4.  Муниципальный  служащий, направивший уведомление, вправе:</w:t>
      </w:r>
    </w:p>
    <w:bookmarkEnd w:id="2"/>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представлять дополнительные сведения, документы и материалы, подтверждающие факт обращения в целях склонения   муниципального служащего   к совершению коррупционных правонарушений;</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представлять дополнительные объяснения или дополнительную информацию о фактах обращения в целях склонения   муниципального служащего   к совершению коррупционных правонарушений;</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ознакомиться по окончании проверки с письменным заключением по результатам проверки (далее - заключение). </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 w:name="sub_11"/>
      <w:r w:rsidRPr="002C1C57">
        <w:rPr>
          <w:rFonts w:ascii="Arial" w:eastAsia="Times New Roman" w:hAnsi="Arial" w:cs="Arial"/>
          <w:sz w:val="24"/>
          <w:szCs w:val="24"/>
          <w:lang w:eastAsia="ru-RU"/>
        </w:rPr>
        <w:t>4.5. При осуществлении проверки заместитель главы администрации муниципального образования Красновский сельсовет Первомайского района Оренбургской области вправе получать от муниципального служащего, направившего уведомление, дополнительные объяснения или дополнительную информацию о фактах обращения в целях склонения   муниципального служащего   к совершению коррупционных правонарушений.</w:t>
      </w:r>
    </w:p>
    <w:bookmarkEnd w:id="3"/>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Дополнительные объяснения и дополнительная информация приобщаются к материалам проверки.</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4" w:name="sub_12"/>
      <w:r w:rsidRPr="002C1C57">
        <w:rPr>
          <w:rFonts w:ascii="Arial" w:eastAsia="Times New Roman" w:hAnsi="Arial" w:cs="Arial"/>
          <w:sz w:val="24"/>
          <w:szCs w:val="24"/>
          <w:lang w:eastAsia="ru-RU"/>
        </w:rPr>
        <w:t>4.6. В ходе проверки должны быть полностью, объективно и всесторонне установлены:</w:t>
      </w:r>
    </w:p>
    <w:bookmarkEnd w:id="4"/>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наличие (отсутствие) факта обращения в целях склонения   муниципального служащего   к совершению коррупционных правонарушений;</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информация о действии (бездействии), которое муниципальный  служащий должен был совершить по обращению в целях склонения   муниципального служащего   к совершению коррупционных правонарушений;</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причины, которые способствовали обращению в целях склонения   </w:t>
      </w:r>
      <w:r w:rsidRPr="002C1C57">
        <w:rPr>
          <w:rFonts w:ascii="Arial" w:eastAsia="Times New Roman" w:hAnsi="Arial" w:cs="Arial"/>
          <w:sz w:val="24"/>
          <w:szCs w:val="24"/>
          <w:lang w:eastAsia="ru-RU"/>
        </w:rPr>
        <w:lastRenderedPageBreak/>
        <w:t>муниципального служащего   к совершению коррупционных правонарушений.</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5" w:name="sub_13"/>
      <w:r w:rsidRPr="002C1C57">
        <w:rPr>
          <w:rFonts w:ascii="Arial" w:eastAsia="Times New Roman" w:hAnsi="Arial" w:cs="Arial"/>
          <w:sz w:val="24"/>
          <w:szCs w:val="24"/>
          <w:lang w:eastAsia="ru-RU"/>
        </w:rPr>
        <w:t>4.7. По окончании проверки заместитель главы администрации муниципального образования Красновский сельсовет Первомайского района Оренбургской области готовит заключение.</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В заключении указываются:</w:t>
      </w:r>
    </w:p>
    <w:bookmarkEnd w:id="5"/>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дата составления заключения;</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сроки проведения проверки;</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фамилия, имя, отчество муниципального служащего, направившего уведомление;</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информация из уведомления и материалов проверки;</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факты и обстоятельства, установленные по результатам проверки, в том числе наличие (отсутствие) факта обращения в целях склонения   муниципального служащего   к совершению коррупционных правонарушений.</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Заключение подписывается заместителем главы администрации муниципального образования Красновский сельсовет Первомайского района Оренбургской области.</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6" w:name="sub_14"/>
      <w:r w:rsidRPr="002C1C57">
        <w:rPr>
          <w:rFonts w:ascii="Arial" w:eastAsia="Times New Roman" w:hAnsi="Arial" w:cs="Arial"/>
          <w:sz w:val="24"/>
          <w:szCs w:val="24"/>
          <w:lang w:eastAsia="ru-RU"/>
        </w:rPr>
        <w:t xml:space="preserve">4.8. Заместитель главы администрации муниципального образования Красновский сельсовет Первомайского района Оренбургской области знакомит под роспись муниципального служащего, направившего уведомление, с заключением в течение трех рабочих дней со дня подписания заключения. </w:t>
      </w:r>
    </w:p>
    <w:bookmarkEnd w:id="6"/>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Время нахождения муниципального служащего, направившего уведомление, в отпуске, командировке, а также периоды его временной нетрудоспособности в указанный срок не включаются.</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7" w:name="sub_15"/>
      <w:r w:rsidRPr="002C1C57">
        <w:rPr>
          <w:rFonts w:ascii="Arial" w:eastAsia="Times New Roman" w:hAnsi="Arial" w:cs="Arial"/>
          <w:sz w:val="24"/>
          <w:szCs w:val="24"/>
          <w:lang w:eastAsia="ru-RU"/>
        </w:rPr>
        <w:t>4.9. Уведомление, материалы проверки и заключение представляются главе сельсовета в течение одного рабочего дня со дня ознакомления с заключением муниципального служащего, направившего уведомление.</w:t>
      </w:r>
    </w:p>
    <w:bookmarkEnd w:id="7"/>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4.10. На основании имеющейся информации глава сельсовета принимает решение о направлении копии уведомления, копий материалов проверки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Копия уведомления, копии материалов проверки направляются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не позднее 10 рабочих дней со дня регистрации уведомления. По решению главы сельсовета копия уведомления, копии материалов проверки могут направляться как одновременно во все перечисленные государственные органы, так и в один из них по компетенции.</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8" w:name="Par14"/>
      <w:bookmarkEnd w:id="8"/>
      <w:r w:rsidRPr="002C1C57">
        <w:rPr>
          <w:rFonts w:ascii="Arial" w:eastAsia="Times New Roman" w:hAnsi="Arial" w:cs="Arial"/>
          <w:sz w:val="24"/>
          <w:szCs w:val="24"/>
          <w:lang w:eastAsia="ru-RU"/>
        </w:rPr>
        <w:t xml:space="preserve">4.11. </w:t>
      </w:r>
      <w:proofErr w:type="gramStart"/>
      <w:r w:rsidRPr="002C1C57">
        <w:rPr>
          <w:rFonts w:ascii="Arial" w:eastAsia="Times New Roman" w:hAnsi="Arial" w:cs="Arial"/>
          <w:sz w:val="24"/>
          <w:szCs w:val="24"/>
          <w:lang w:eastAsia="ru-RU"/>
        </w:rPr>
        <w:t>Главой сельсовета принимаются меры по защите муниципального служащего, уведомившего главу сельсовета,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муниципальным служащим в связи с исполнением служебных обязанностей каких-либо лиц в целях склонения их к совершению коррупционных правонарушений, в части обеспечения муниципальному служащему гарантий, предотвращающих его неправомерное</w:t>
      </w:r>
      <w:proofErr w:type="gramEnd"/>
      <w:r w:rsidRPr="002C1C57">
        <w:rPr>
          <w:rFonts w:ascii="Arial" w:eastAsia="Times New Roman" w:hAnsi="Arial" w:cs="Arial"/>
          <w:sz w:val="24"/>
          <w:szCs w:val="24"/>
          <w:lang w:eastAsia="ru-RU"/>
        </w:rPr>
        <w:t xml:space="preserve"> увольнение, перевод на нижестоящую должность, лишение или снижение размера ежемесячного денежного поощрения, перенос времени отпуска, привлечение к дисциплинарной ответственности в период рассмотрения представленного муниципальным служащим уведомления.</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4.12. В случае привлечения к дисциплинарной ответственности муниципального служащего, направившего уведомление, обоснованность такого решения рассматривается на заседании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lastRenderedPageBreak/>
        <w:t>4.13. Муниципальный служащий, уведомивший главу сельсовета,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находится под защитой государства в соответствии с законодательством Российской Федерации.</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4.14. Конфиденциальность полученных сведений обеспечивается заместителем главы  администрации муниципального образования Красновский сельсовет Первомайского района Оренбургской области.</w:t>
      </w:r>
    </w:p>
    <w:tbl>
      <w:tblPr>
        <w:tblW w:w="0" w:type="auto"/>
        <w:tblInd w:w="3794" w:type="dxa"/>
        <w:tblLook w:val="04A0" w:firstRow="1" w:lastRow="0" w:firstColumn="1" w:lastColumn="0" w:noHBand="0" w:noVBand="1"/>
      </w:tblPr>
      <w:tblGrid>
        <w:gridCol w:w="5776"/>
      </w:tblGrid>
      <w:tr w:rsidR="002C1C57" w:rsidRPr="002C1C57" w:rsidTr="00137B73">
        <w:tc>
          <w:tcPr>
            <w:tcW w:w="6059" w:type="dxa"/>
          </w:tcPr>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b/>
                <w:sz w:val="32"/>
                <w:szCs w:val="32"/>
                <w:lang w:eastAsia="ru-RU"/>
              </w:rPr>
            </w:pP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b/>
                <w:sz w:val="32"/>
                <w:szCs w:val="32"/>
                <w:lang w:eastAsia="ru-RU"/>
              </w:rPr>
            </w:pPr>
          </w:p>
          <w:p w:rsidR="002C1C57" w:rsidRPr="002C1C57" w:rsidRDefault="002C1C57" w:rsidP="002C1C57">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C1C57">
              <w:rPr>
                <w:rFonts w:ascii="Arial" w:eastAsia="Times New Roman" w:hAnsi="Arial" w:cs="Arial"/>
                <w:b/>
                <w:sz w:val="32"/>
                <w:szCs w:val="32"/>
                <w:lang w:eastAsia="ru-RU"/>
              </w:rPr>
              <w:t xml:space="preserve">Приложение 1 </w:t>
            </w:r>
          </w:p>
          <w:p w:rsidR="002C1C57" w:rsidRPr="002C1C57" w:rsidRDefault="002C1C57" w:rsidP="002C1C57">
            <w:pPr>
              <w:widowControl w:val="0"/>
              <w:autoSpaceDE w:val="0"/>
              <w:autoSpaceDN w:val="0"/>
              <w:adjustRightInd w:val="0"/>
              <w:spacing w:after="0" w:line="240" w:lineRule="auto"/>
              <w:ind w:firstLine="720"/>
              <w:jc w:val="right"/>
              <w:rPr>
                <w:rFonts w:ascii="Arial" w:eastAsia="Times New Roman" w:hAnsi="Arial" w:cs="Arial"/>
                <w:b/>
                <w:sz w:val="32"/>
                <w:szCs w:val="32"/>
                <w:lang w:eastAsia="ru-RU"/>
              </w:rPr>
            </w:pPr>
            <w:r w:rsidRPr="002C1C57">
              <w:rPr>
                <w:rFonts w:ascii="Arial" w:eastAsia="Times New Roman" w:hAnsi="Arial" w:cs="Arial"/>
                <w:b/>
                <w:sz w:val="32"/>
                <w:szCs w:val="32"/>
                <w:lang w:eastAsia="ru-RU"/>
              </w:rPr>
              <w:t>к Порядку уведомления главы муниципального образования муниципального образования Красновский сельсовет Первомайский район Оренбургской области о фактах обращения в целях склонения   муниципального служащего администрации муниципального образования Красновский сельсовет Первомайского района Оренбургской области к совершению коррупционных правонарушений</w:t>
            </w:r>
          </w:p>
          <w:p w:rsidR="002C1C57" w:rsidRPr="002C1C57" w:rsidRDefault="002C1C57" w:rsidP="002C1C57">
            <w:pPr>
              <w:widowControl w:val="0"/>
              <w:autoSpaceDE w:val="0"/>
              <w:autoSpaceDN w:val="0"/>
              <w:adjustRightInd w:val="0"/>
              <w:spacing w:after="0" w:line="240" w:lineRule="auto"/>
              <w:ind w:firstLine="720"/>
              <w:jc w:val="right"/>
              <w:rPr>
                <w:rFonts w:ascii="Arial" w:eastAsia="Times New Roman" w:hAnsi="Arial" w:cs="Arial"/>
                <w:b/>
                <w:sz w:val="32"/>
                <w:szCs w:val="32"/>
                <w:lang w:eastAsia="ru-RU"/>
              </w:rPr>
            </w:pPr>
          </w:p>
          <w:p w:rsidR="002C1C57" w:rsidRPr="002C1C57" w:rsidRDefault="002C1C57" w:rsidP="002C1C57">
            <w:pPr>
              <w:widowControl w:val="0"/>
              <w:autoSpaceDE w:val="0"/>
              <w:autoSpaceDN w:val="0"/>
              <w:adjustRightInd w:val="0"/>
              <w:spacing w:after="0" w:line="240" w:lineRule="auto"/>
              <w:ind w:firstLine="720"/>
              <w:jc w:val="right"/>
              <w:rPr>
                <w:rFonts w:ascii="Arial" w:eastAsia="Times New Roman" w:hAnsi="Arial" w:cs="Arial"/>
                <w:b/>
                <w:sz w:val="32"/>
                <w:szCs w:val="32"/>
                <w:lang w:eastAsia="ru-RU"/>
              </w:rPr>
            </w:pPr>
          </w:p>
        </w:tc>
      </w:tr>
    </w:tbl>
    <w:p w:rsidR="002C1C57" w:rsidRPr="002C1C57" w:rsidRDefault="002C1C57" w:rsidP="002C1C57">
      <w:pPr>
        <w:widowControl w:val="0"/>
        <w:autoSpaceDE w:val="0"/>
        <w:autoSpaceDN w:val="0"/>
        <w:adjustRightInd w:val="0"/>
        <w:spacing w:after="0" w:line="240" w:lineRule="auto"/>
        <w:ind w:firstLine="851"/>
        <w:jc w:val="right"/>
        <w:rPr>
          <w:rFonts w:ascii="Arial" w:eastAsia="Times New Roman" w:hAnsi="Arial" w:cs="Arial"/>
          <w:sz w:val="24"/>
          <w:szCs w:val="24"/>
          <w:lang w:eastAsia="ru-RU"/>
        </w:rPr>
      </w:pPr>
      <w:r w:rsidRPr="002C1C57">
        <w:rPr>
          <w:rFonts w:ascii="Times New Roman" w:eastAsia="Times New Roman" w:hAnsi="Times New Roman" w:cs="Times New Roman"/>
          <w:sz w:val="24"/>
          <w:szCs w:val="24"/>
          <w:lang w:eastAsia="ru-RU"/>
        </w:rPr>
        <w:t xml:space="preserve"> </w:t>
      </w:r>
      <w:r w:rsidRPr="002C1C57">
        <w:rPr>
          <w:rFonts w:ascii="Arial" w:eastAsia="Times New Roman" w:hAnsi="Arial" w:cs="Arial"/>
          <w:sz w:val="24"/>
          <w:szCs w:val="24"/>
          <w:lang w:eastAsia="ru-RU"/>
        </w:rPr>
        <w:t>Главе сельсовета</w:t>
      </w:r>
    </w:p>
    <w:p w:rsidR="002C1C57" w:rsidRPr="002C1C57" w:rsidRDefault="002C1C57" w:rsidP="002C1C57">
      <w:pPr>
        <w:widowControl w:val="0"/>
        <w:autoSpaceDE w:val="0"/>
        <w:autoSpaceDN w:val="0"/>
        <w:adjustRightInd w:val="0"/>
        <w:spacing w:after="0" w:line="240" w:lineRule="auto"/>
        <w:ind w:firstLine="851"/>
        <w:jc w:val="right"/>
        <w:rPr>
          <w:rFonts w:ascii="Arial" w:eastAsia="Times New Roman" w:hAnsi="Arial" w:cs="Arial"/>
          <w:sz w:val="24"/>
          <w:szCs w:val="24"/>
          <w:lang w:eastAsia="ru-RU"/>
        </w:rPr>
      </w:pPr>
      <w:r w:rsidRPr="002C1C57">
        <w:rPr>
          <w:rFonts w:ascii="Arial" w:eastAsia="Times New Roman" w:hAnsi="Arial" w:cs="Arial"/>
          <w:sz w:val="24"/>
          <w:szCs w:val="24"/>
          <w:lang w:eastAsia="ru-RU"/>
        </w:rPr>
        <w:t>____________________________________</w:t>
      </w:r>
    </w:p>
    <w:p w:rsidR="002C1C57" w:rsidRPr="002C1C57" w:rsidRDefault="002C1C57" w:rsidP="002C1C57">
      <w:pPr>
        <w:widowControl w:val="0"/>
        <w:autoSpaceDE w:val="0"/>
        <w:autoSpaceDN w:val="0"/>
        <w:adjustRightInd w:val="0"/>
        <w:spacing w:after="0" w:line="240" w:lineRule="auto"/>
        <w:ind w:firstLine="851"/>
        <w:jc w:val="right"/>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                                                                                                     (ФИО)</w:t>
      </w:r>
    </w:p>
    <w:p w:rsidR="002C1C57" w:rsidRPr="002C1C57" w:rsidRDefault="002C1C57" w:rsidP="002C1C57">
      <w:pPr>
        <w:widowControl w:val="0"/>
        <w:autoSpaceDE w:val="0"/>
        <w:autoSpaceDN w:val="0"/>
        <w:adjustRightInd w:val="0"/>
        <w:spacing w:after="0" w:line="240" w:lineRule="auto"/>
        <w:ind w:firstLine="851"/>
        <w:jc w:val="right"/>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                                                                                    от</w:t>
      </w:r>
    </w:p>
    <w:p w:rsidR="002C1C57" w:rsidRPr="002C1C57" w:rsidRDefault="002C1C57" w:rsidP="002C1C57">
      <w:pPr>
        <w:widowControl w:val="0"/>
        <w:autoSpaceDE w:val="0"/>
        <w:autoSpaceDN w:val="0"/>
        <w:adjustRightInd w:val="0"/>
        <w:spacing w:after="0" w:line="240" w:lineRule="auto"/>
        <w:ind w:firstLine="851"/>
        <w:jc w:val="right"/>
        <w:rPr>
          <w:rFonts w:ascii="Arial" w:eastAsia="Times New Roman" w:hAnsi="Arial" w:cs="Arial"/>
          <w:sz w:val="24"/>
          <w:szCs w:val="24"/>
          <w:lang w:eastAsia="ru-RU"/>
        </w:rPr>
      </w:pPr>
      <w:r w:rsidRPr="002C1C57">
        <w:rPr>
          <w:rFonts w:ascii="Arial" w:eastAsia="Times New Roman" w:hAnsi="Arial" w:cs="Arial"/>
          <w:sz w:val="24"/>
          <w:szCs w:val="24"/>
          <w:lang w:eastAsia="ru-RU"/>
        </w:rPr>
        <w:t>____________________________________</w:t>
      </w:r>
    </w:p>
    <w:p w:rsidR="002C1C57" w:rsidRPr="002C1C57" w:rsidRDefault="002C1C57" w:rsidP="002C1C57">
      <w:pPr>
        <w:widowControl w:val="0"/>
        <w:autoSpaceDE w:val="0"/>
        <w:autoSpaceDN w:val="0"/>
        <w:adjustRightInd w:val="0"/>
        <w:spacing w:after="0" w:line="240" w:lineRule="auto"/>
        <w:ind w:firstLine="851"/>
        <w:jc w:val="right"/>
        <w:rPr>
          <w:rFonts w:ascii="Arial" w:eastAsia="Times New Roman" w:hAnsi="Arial" w:cs="Arial"/>
          <w:sz w:val="24"/>
          <w:szCs w:val="24"/>
          <w:lang w:eastAsia="ru-RU"/>
        </w:rPr>
      </w:pPr>
      <w:proofErr w:type="gramStart"/>
      <w:r w:rsidRPr="002C1C57">
        <w:rPr>
          <w:rFonts w:ascii="Arial" w:eastAsia="Times New Roman" w:hAnsi="Arial" w:cs="Arial"/>
          <w:sz w:val="24"/>
          <w:szCs w:val="24"/>
          <w:lang w:eastAsia="ru-RU"/>
        </w:rPr>
        <w:t xml:space="preserve">(ФИО, фамилия, имя, отчество, </w:t>
      </w:r>
      <w:proofErr w:type="gramEnd"/>
    </w:p>
    <w:p w:rsidR="002C1C57" w:rsidRPr="002C1C57" w:rsidRDefault="002C1C57" w:rsidP="002C1C57">
      <w:pPr>
        <w:widowControl w:val="0"/>
        <w:autoSpaceDE w:val="0"/>
        <w:autoSpaceDN w:val="0"/>
        <w:adjustRightInd w:val="0"/>
        <w:spacing w:after="0" w:line="240" w:lineRule="auto"/>
        <w:ind w:firstLine="851"/>
        <w:jc w:val="right"/>
        <w:rPr>
          <w:rFonts w:ascii="Arial" w:eastAsia="Times New Roman" w:hAnsi="Arial" w:cs="Arial"/>
          <w:sz w:val="24"/>
          <w:szCs w:val="24"/>
          <w:lang w:eastAsia="ru-RU"/>
        </w:rPr>
      </w:pPr>
      <w:r w:rsidRPr="002C1C57">
        <w:rPr>
          <w:rFonts w:ascii="Arial" w:eastAsia="Times New Roman" w:hAnsi="Arial" w:cs="Arial"/>
          <w:sz w:val="24"/>
          <w:szCs w:val="24"/>
          <w:lang w:eastAsia="ru-RU"/>
        </w:rPr>
        <w:t>место жительства, телефон)</w:t>
      </w:r>
    </w:p>
    <w:p w:rsidR="002C1C57" w:rsidRPr="002C1C57" w:rsidRDefault="002C1C57" w:rsidP="002C1C5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C1C57">
        <w:rPr>
          <w:rFonts w:ascii="Arial" w:eastAsia="Times New Roman" w:hAnsi="Arial" w:cs="Arial"/>
          <w:b/>
          <w:spacing w:val="60"/>
          <w:sz w:val="24"/>
          <w:szCs w:val="24"/>
          <w:lang w:eastAsia="ru-RU"/>
        </w:rPr>
        <w:t>УВЕДОМЛЕНИЕ</w:t>
      </w:r>
      <w:r w:rsidRPr="002C1C57">
        <w:rPr>
          <w:rFonts w:ascii="Arial" w:eastAsia="Times New Roman" w:hAnsi="Arial" w:cs="Arial"/>
          <w:b/>
          <w:sz w:val="24"/>
          <w:szCs w:val="24"/>
          <w:lang w:eastAsia="ru-RU"/>
        </w:rPr>
        <w:br/>
        <w:t>о факте обращения в целях склонения</w:t>
      </w:r>
      <w:r w:rsidRPr="002C1C57">
        <w:rPr>
          <w:rFonts w:ascii="Arial" w:eastAsia="Times New Roman" w:hAnsi="Arial" w:cs="Arial"/>
          <w:b/>
          <w:sz w:val="24"/>
          <w:szCs w:val="24"/>
          <w:lang w:eastAsia="ru-RU"/>
        </w:rPr>
        <w:br/>
        <w:t xml:space="preserve">  муниципального служащего к совершению коррупционных правонарушений</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Сообщаю, что:</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1.  ___________________________________________________________________</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C1C57">
        <w:rPr>
          <w:rFonts w:ascii="Arial" w:eastAsia="Times New Roman" w:hAnsi="Arial" w:cs="Arial"/>
          <w:sz w:val="24"/>
          <w:szCs w:val="24"/>
          <w:lang w:eastAsia="ru-RU"/>
        </w:rPr>
        <w:t xml:space="preserve">(описание обстоятельств, при которых стало известно о случаях обращения </w:t>
      </w:r>
      <w:proofErr w:type="gramEnd"/>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______________________________________________________________________</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к   муниципальному служащему в связи с исполнением им служебных обязанностей</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______________________________________________________________________</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C1C57">
        <w:rPr>
          <w:rFonts w:ascii="Arial" w:eastAsia="Times New Roman" w:hAnsi="Arial" w:cs="Arial"/>
          <w:sz w:val="24"/>
          <w:szCs w:val="24"/>
          <w:lang w:eastAsia="ru-RU"/>
        </w:rPr>
        <w:t>каких-либо лиц в целях склонения его к совершению коррупционных правонарушений)</w:t>
      </w:r>
      <w:proofErr w:type="gramEnd"/>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lastRenderedPageBreak/>
        <w:t>______________________________________________________________________(дата, место, время, другие условия)</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2. ____________________________________________________________________</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C1C57">
        <w:rPr>
          <w:rFonts w:ascii="Arial" w:eastAsia="Times New Roman" w:hAnsi="Arial" w:cs="Arial"/>
          <w:sz w:val="24"/>
          <w:szCs w:val="24"/>
          <w:lang w:eastAsia="ru-RU"/>
        </w:rPr>
        <w:t>(подробные сведения о коррупционных правонарушениях, которые должен был бы совершить</w:t>
      </w:r>
      <w:proofErr w:type="gramEnd"/>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______________________________________________________________________</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  муниципальный служащий по просьбе обратившихся лиц)</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3.  ___________________________________________________________________</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C1C57">
        <w:rPr>
          <w:rFonts w:ascii="Arial" w:eastAsia="Times New Roman" w:hAnsi="Arial" w:cs="Arial"/>
          <w:sz w:val="24"/>
          <w:szCs w:val="24"/>
          <w:lang w:eastAsia="ru-RU"/>
        </w:rPr>
        <w:t>(все известные сведения о физическом (юридическом) лице,</w:t>
      </w:r>
      <w:proofErr w:type="gramEnd"/>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______________________________________________________________________</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C1C57">
        <w:rPr>
          <w:rFonts w:ascii="Arial" w:eastAsia="Times New Roman" w:hAnsi="Arial" w:cs="Arial"/>
          <w:sz w:val="24"/>
          <w:szCs w:val="24"/>
          <w:lang w:eastAsia="ru-RU"/>
        </w:rPr>
        <w:t>склоняющем</w:t>
      </w:r>
      <w:proofErr w:type="gramEnd"/>
      <w:r w:rsidRPr="002C1C57">
        <w:rPr>
          <w:rFonts w:ascii="Arial" w:eastAsia="Times New Roman" w:hAnsi="Arial" w:cs="Arial"/>
          <w:sz w:val="24"/>
          <w:szCs w:val="24"/>
          <w:lang w:eastAsia="ru-RU"/>
        </w:rPr>
        <w:t xml:space="preserve"> (склонявшем) к совершению коррупционных правонарушений)</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4.  ___________________________________________________________________</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C1C57">
        <w:rPr>
          <w:rFonts w:ascii="Arial" w:eastAsia="Times New Roman" w:hAnsi="Arial" w:cs="Arial"/>
          <w:sz w:val="24"/>
          <w:szCs w:val="24"/>
          <w:lang w:eastAsia="ru-RU"/>
        </w:rPr>
        <w:t>(способ и обстоятельства склонения к коррупционному правонарушению</w:t>
      </w:r>
      <w:proofErr w:type="gramEnd"/>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______________________________________________________________________</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(подкуп, угроза, обман и т.д.), а также информация об отказе (согласии) принять</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______________________________________________________________________</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предложение лица о совершении коррупционного правонарушения)</w:t>
      </w:r>
    </w:p>
    <w:tbl>
      <w:tblPr>
        <w:tblW w:w="0" w:type="auto"/>
        <w:jc w:val="right"/>
        <w:tblInd w:w="-764" w:type="dxa"/>
        <w:tblLayout w:type="fixed"/>
        <w:tblCellMar>
          <w:left w:w="28" w:type="dxa"/>
          <w:right w:w="28" w:type="dxa"/>
        </w:tblCellMar>
        <w:tblLook w:val="04A0" w:firstRow="1" w:lastRow="0" w:firstColumn="1" w:lastColumn="0" w:noHBand="0" w:noVBand="1"/>
      </w:tblPr>
      <w:tblGrid>
        <w:gridCol w:w="1701"/>
        <w:gridCol w:w="170"/>
        <w:gridCol w:w="1701"/>
        <w:gridCol w:w="170"/>
        <w:gridCol w:w="2724"/>
      </w:tblGrid>
      <w:tr w:rsidR="002C1C57" w:rsidRPr="002C1C57" w:rsidTr="00137B73">
        <w:trPr>
          <w:jc w:val="right"/>
        </w:trPr>
        <w:tc>
          <w:tcPr>
            <w:tcW w:w="1701" w:type="dxa"/>
            <w:tcBorders>
              <w:top w:val="nil"/>
              <w:left w:val="nil"/>
              <w:bottom w:val="single" w:sz="4" w:space="0" w:color="auto"/>
              <w:right w:val="nil"/>
            </w:tcBorders>
            <w:vAlign w:val="bottom"/>
          </w:tcPr>
          <w:p w:rsidR="002C1C57" w:rsidRPr="002C1C57" w:rsidRDefault="002C1C57" w:rsidP="002C1C57">
            <w:pPr>
              <w:widowControl w:val="0"/>
              <w:autoSpaceDE w:val="0"/>
              <w:autoSpaceDN w:val="0"/>
              <w:adjustRightInd w:val="0"/>
              <w:spacing w:after="0" w:line="240" w:lineRule="auto"/>
              <w:ind w:left="-28"/>
              <w:jc w:val="both"/>
              <w:rPr>
                <w:rFonts w:ascii="Arial" w:eastAsia="Times New Roman" w:hAnsi="Arial" w:cs="Arial"/>
                <w:sz w:val="24"/>
                <w:szCs w:val="24"/>
                <w:lang w:eastAsia="ru-RU"/>
              </w:rPr>
            </w:pPr>
          </w:p>
        </w:tc>
        <w:tc>
          <w:tcPr>
            <w:tcW w:w="170" w:type="dxa"/>
            <w:vAlign w:val="bottom"/>
          </w:tcPr>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01" w:type="dxa"/>
            <w:tcBorders>
              <w:top w:val="nil"/>
              <w:left w:val="nil"/>
              <w:bottom w:val="single" w:sz="4" w:space="0" w:color="auto"/>
              <w:right w:val="nil"/>
            </w:tcBorders>
            <w:vAlign w:val="bottom"/>
          </w:tcPr>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0" w:type="dxa"/>
            <w:vAlign w:val="bottom"/>
          </w:tcPr>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724" w:type="dxa"/>
            <w:tcBorders>
              <w:top w:val="nil"/>
              <w:left w:val="nil"/>
              <w:bottom w:val="single" w:sz="4" w:space="0" w:color="auto"/>
              <w:right w:val="nil"/>
            </w:tcBorders>
            <w:vAlign w:val="bottom"/>
          </w:tcPr>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2C1C57" w:rsidRPr="002C1C57" w:rsidTr="00137B73">
        <w:trPr>
          <w:jc w:val="right"/>
        </w:trPr>
        <w:tc>
          <w:tcPr>
            <w:tcW w:w="1701" w:type="dxa"/>
          </w:tcPr>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(дата)</w:t>
            </w:r>
          </w:p>
        </w:tc>
        <w:tc>
          <w:tcPr>
            <w:tcW w:w="170" w:type="dxa"/>
          </w:tcPr>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01" w:type="dxa"/>
            <w:hideMark/>
          </w:tcPr>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(подпись)</w:t>
            </w:r>
          </w:p>
        </w:tc>
        <w:tc>
          <w:tcPr>
            <w:tcW w:w="170" w:type="dxa"/>
          </w:tcPr>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724" w:type="dxa"/>
          </w:tcPr>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(инициалы и фамилия)</w:t>
            </w: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2C1C57" w:rsidRPr="002C1C57" w:rsidRDefault="002C1C57" w:rsidP="002C1C57">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2C1C57" w:rsidRPr="002C1C57" w:rsidRDefault="002C1C57" w:rsidP="002C1C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C57" w:rsidRPr="002C1C57" w:rsidRDefault="002C1C57" w:rsidP="002C1C57">
      <w:pPr>
        <w:jc w:val="both"/>
        <w:rPr>
          <w:rFonts w:ascii="Times New Roman" w:eastAsia="Times New Roman" w:hAnsi="Times New Roman" w:cs="Times New Roman"/>
          <w:sz w:val="24"/>
          <w:szCs w:val="24"/>
          <w:lang w:eastAsia="ru-RU"/>
        </w:rPr>
        <w:sectPr w:rsidR="002C1C57" w:rsidRPr="002C1C57" w:rsidSect="00505CB6">
          <w:pgSz w:w="11906" w:h="16838"/>
          <w:pgMar w:top="851" w:right="851" w:bottom="851" w:left="1701" w:header="709" w:footer="709" w:gutter="0"/>
          <w:cols w:space="720"/>
        </w:sectPr>
      </w:pPr>
    </w:p>
    <w:p w:rsidR="002C1C57" w:rsidRPr="002C1C57" w:rsidRDefault="002C1C57" w:rsidP="002C1C5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0" w:type="auto"/>
        <w:jc w:val="right"/>
        <w:tblInd w:w="3794" w:type="dxa"/>
        <w:tblLook w:val="04A0" w:firstRow="1" w:lastRow="0" w:firstColumn="1" w:lastColumn="0" w:noHBand="0" w:noVBand="1"/>
      </w:tblPr>
      <w:tblGrid>
        <w:gridCol w:w="6627"/>
      </w:tblGrid>
      <w:tr w:rsidR="002C1C57" w:rsidRPr="002C1C57" w:rsidTr="00137B73">
        <w:trPr>
          <w:jc w:val="right"/>
        </w:trPr>
        <w:tc>
          <w:tcPr>
            <w:tcW w:w="6627" w:type="dxa"/>
          </w:tcPr>
          <w:p w:rsidR="002C1C57" w:rsidRPr="002C1C57" w:rsidRDefault="002C1C57" w:rsidP="002C1C57">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C1C57">
              <w:rPr>
                <w:rFonts w:ascii="Arial" w:eastAsia="Times New Roman" w:hAnsi="Arial" w:cs="Arial"/>
                <w:b/>
                <w:sz w:val="32"/>
                <w:szCs w:val="32"/>
                <w:lang w:eastAsia="ru-RU"/>
              </w:rPr>
              <w:t xml:space="preserve">Приложение 2 </w:t>
            </w:r>
          </w:p>
          <w:p w:rsidR="002C1C57" w:rsidRPr="002C1C57" w:rsidRDefault="002C1C57" w:rsidP="002C1C57">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C1C57">
              <w:rPr>
                <w:rFonts w:ascii="Arial" w:eastAsia="Times New Roman" w:hAnsi="Arial" w:cs="Arial"/>
                <w:b/>
                <w:sz w:val="32"/>
                <w:szCs w:val="32"/>
                <w:lang w:eastAsia="ru-RU"/>
              </w:rPr>
              <w:t>к Порядку уведомления главы муниципального образования Красновский сельсовет Первомайского района Оренбургской области о фактах обращения в целях склонения   муниципального служащего администрации муниципального образования Красновский сельсовет Первомайского района Оренбургской области к совершению коррупционных правонарушений</w:t>
            </w:r>
          </w:p>
          <w:p w:rsidR="002C1C57" w:rsidRPr="002C1C57" w:rsidRDefault="002C1C57" w:rsidP="002C1C5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2C1C57" w:rsidRPr="002C1C57" w:rsidRDefault="002C1C57" w:rsidP="002C1C57">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2C1C57">
        <w:rPr>
          <w:rFonts w:ascii="Arial" w:eastAsia="Times New Roman" w:hAnsi="Arial" w:cs="Arial"/>
          <w:b/>
          <w:sz w:val="28"/>
          <w:szCs w:val="28"/>
          <w:lang w:eastAsia="ru-RU"/>
        </w:rPr>
        <w:t>Журнал</w:t>
      </w:r>
    </w:p>
    <w:p w:rsidR="002C1C57" w:rsidRPr="002C1C57" w:rsidRDefault="002C1C57" w:rsidP="002C1C57">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2C1C57">
        <w:rPr>
          <w:rFonts w:ascii="Arial" w:eastAsia="Times New Roman" w:hAnsi="Arial" w:cs="Arial"/>
          <w:b/>
          <w:sz w:val="28"/>
          <w:szCs w:val="28"/>
          <w:lang w:eastAsia="ru-RU"/>
        </w:rPr>
        <w:t>регистрации уведомлений   о фактах обращения  в целях склонения</w:t>
      </w:r>
    </w:p>
    <w:p w:rsidR="002C1C57" w:rsidRPr="002C1C57" w:rsidRDefault="002C1C57" w:rsidP="002C1C57">
      <w:pPr>
        <w:widowControl w:val="0"/>
        <w:autoSpaceDE w:val="0"/>
        <w:autoSpaceDN w:val="0"/>
        <w:adjustRightInd w:val="0"/>
        <w:spacing w:after="0" w:line="240" w:lineRule="auto"/>
        <w:jc w:val="center"/>
        <w:rPr>
          <w:rFonts w:ascii="Arial" w:eastAsia="Times New Roman" w:hAnsi="Arial" w:cs="Arial"/>
          <w:sz w:val="28"/>
          <w:szCs w:val="28"/>
          <w:lang w:eastAsia="ru-RU"/>
        </w:rPr>
      </w:pPr>
      <w:r w:rsidRPr="002C1C57">
        <w:rPr>
          <w:rFonts w:ascii="Arial" w:eastAsia="Times New Roman" w:hAnsi="Arial" w:cs="Arial"/>
          <w:b/>
          <w:sz w:val="28"/>
          <w:szCs w:val="28"/>
          <w:lang w:eastAsia="ru-RU"/>
        </w:rPr>
        <w:t>муниципального служащего администрации муниципального образования Красновский сельсовет Первомайского района Оренбургской области к совершению коррупционных правонарушений</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4"/>
        <w:gridCol w:w="1934"/>
        <w:gridCol w:w="2126"/>
        <w:gridCol w:w="2410"/>
        <w:gridCol w:w="1843"/>
        <w:gridCol w:w="1843"/>
        <w:gridCol w:w="2693"/>
        <w:gridCol w:w="1843"/>
      </w:tblGrid>
      <w:tr w:rsidR="002C1C57" w:rsidRPr="002C1C57" w:rsidTr="00137B73">
        <w:trPr>
          <w:cantSplit/>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 </w:t>
            </w:r>
            <w:proofErr w:type="gramStart"/>
            <w:r w:rsidRPr="002C1C57">
              <w:rPr>
                <w:rFonts w:ascii="Arial" w:eastAsia="Times New Roman" w:hAnsi="Arial" w:cs="Arial"/>
                <w:sz w:val="24"/>
                <w:szCs w:val="24"/>
                <w:lang w:eastAsia="ru-RU"/>
              </w:rPr>
              <w:t>п</w:t>
            </w:r>
            <w:proofErr w:type="gramEnd"/>
            <w:r w:rsidRPr="002C1C57">
              <w:rPr>
                <w:rFonts w:ascii="Arial" w:eastAsia="Times New Roman" w:hAnsi="Arial" w:cs="Arial"/>
                <w:sz w:val="24"/>
                <w:szCs w:val="24"/>
                <w:lang w:eastAsia="ru-RU"/>
              </w:rPr>
              <w:t>/п</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val="0"/>
              <w:autoSpaceDE w:val="0"/>
              <w:autoSpaceDN w:val="0"/>
              <w:adjustRightInd w:val="0"/>
              <w:rPr>
                <w:rFonts w:ascii="Arial" w:eastAsia="Times New Roman" w:hAnsi="Arial" w:cs="Arial"/>
                <w:sz w:val="24"/>
                <w:szCs w:val="24"/>
                <w:lang w:eastAsia="ru-RU"/>
              </w:rPr>
            </w:pPr>
            <w:r w:rsidRPr="002C1C57">
              <w:rPr>
                <w:rFonts w:ascii="Arial" w:eastAsia="Times New Roman" w:hAnsi="Arial" w:cs="Arial"/>
                <w:sz w:val="24"/>
                <w:szCs w:val="24"/>
                <w:lang w:eastAsia="ru-RU"/>
              </w:rPr>
              <w:t>Номер, дата уведом</w:t>
            </w:r>
            <w:r w:rsidRPr="002C1C57">
              <w:rPr>
                <w:rFonts w:ascii="Arial" w:eastAsia="Times New Roman" w:hAnsi="Arial" w:cs="Arial"/>
                <w:sz w:val="24"/>
                <w:szCs w:val="24"/>
                <w:lang w:eastAsia="ru-RU"/>
              </w:rPr>
              <w:softHyphen/>
              <w:t>ления (указывается номер и дата талона-уведом</w:t>
            </w:r>
            <w:r w:rsidRPr="002C1C57">
              <w:rPr>
                <w:rFonts w:ascii="Arial" w:eastAsia="Times New Roman" w:hAnsi="Arial" w:cs="Arial"/>
                <w:sz w:val="24"/>
                <w:szCs w:val="24"/>
                <w:lang w:eastAsia="ru-RU"/>
              </w:rPr>
              <w:softHyphen/>
              <w:t>ления)</w:t>
            </w:r>
          </w:p>
        </w:tc>
        <w:tc>
          <w:tcPr>
            <w:tcW w:w="8222" w:type="dxa"/>
            <w:gridSpan w:val="4"/>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Сведения о   муниципальном служащем,</w:t>
            </w:r>
            <w:r w:rsidRPr="002C1C57">
              <w:rPr>
                <w:rFonts w:ascii="Arial" w:eastAsia="Times New Roman" w:hAnsi="Arial" w:cs="Arial"/>
                <w:sz w:val="24"/>
                <w:szCs w:val="24"/>
                <w:lang w:eastAsia="ru-RU"/>
              </w:rPr>
              <w:br/>
              <w:t>направившем  уведомление</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val="0"/>
              <w:autoSpaceDE w:val="0"/>
              <w:autoSpaceDN w:val="0"/>
              <w:adjustRightInd w:val="0"/>
              <w:ind w:firstLine="227"/>
              <w:jc w:val="center"/>
              <w:rPr>
                <w:rFonts w:ascii="Arial" w:eastAsia="Times New Roman" w:hAnsi="Arial" w:cs="Arial"/>
                <w:sz w:val="24"/>
                <w:szCs w:val="24"/>
                <w:lang w:eastAsia="ru-RU"/>
              </w:rPr>
            </w:pPr>
            <w:r w:rsidRPr="002C1C57">
              <w:rPr>
                <w:rFonts w:ascii="Arial" w:eastAsia="Times New Roman" w:hAnsi="Arial" w:cs="Arial"/>
                <w:sz w:val="24"/>
                <w:szCs w:val="24"/>
                <w:lang w:eastAsia="ru-RU"/>
              </w:rPr>
              <w:t>Краткое содер</w:t>
            </w:r>
            <w:r w:rsidRPr="002C1C57">
              <w:rPr>
                <w:rFonts w:ascii="Arial" w:eastAsia="Times New Roman" w:hAnsi="Arial" w:cs="Arial"/>
                <w:sz w:val="24"/>
                <w:szCs w:val="24"/>
                <w:lang w:eastAsia="ru-RU"/>
              </w:rPr>
              <w:softHyphen/>
              <w:t>жание уведом</w:t>
            </w:r>
            <w:r w:rsidRPr="002C1C57">
              <w:rPr>
                <w:rFonts w:ascii="Arial" w:eastAsia="Times New Roman" w:hAnsi="Arial" w:cs="Arial"/>
                <w:sz w:val="24"/>
                <w:szCs w:val="24"/>
                <w:lang w:eastAsia="ru-RU"/>
              </w:rPr>
              <w:softHyphen/>
              <w:t>ления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val="0"/>
              <w:autoSpaceDE w:val="0"/>
              <w:autoSpaceDN w:val="0"/>
              <w:adjustRightInd w:val="0"/>
              <w:ind w:firstLine="86"/>
              <w:jc w:val="center"/>
              <w:rPr>
                <w:rFonts w:ascii="Arial" w:eastAsia="Times New Roman" w:hAnsi="Arial" w:cs="Arial"/>
                <w:sz w:val="24"/>
                <w:szCs w:val="24"/>
                <w:lang w:eastAsia="ru-RU"/>
              </w:rPr>
            </w:pPr>
            <w:r w:rsidRPr="002C1C57">
              <w:rPr>
                <w:rFonts w:ascii="Arial" w:eastAsia="Times New Roman" w:hAnsi="Arial" w:cs="Arial"/>
                <w:sz w:val="24"/>
                <w:szCs w:val="24"/>
                <w:lang w:eastAsia="ru-RU"/>
              </w:rPr>
              <w:t>Ф.И.О. лица, приняв</w:t>
            </w:r>
            <w:r w:rsidRPr="002C1C57">
              <w:rPr>
                <w:rFonts w:ascii="Arial" w:eastAsia="Times New Roman" w:hAnsi="Arial" w:cs="Arial"/>
                <w:sz w:val="24"/>
                <w:szCs w:val="24"/>
                <w:lang w:eastAsia="ru-RU"/>
              </w:rPr>
              <w:softHyphen/>
              <w:t>шего уведом</w:t>
            </w:r>
            <w:r w:rsidRPr="002C1C57">
              <w:rPr>
                <w:rFonts w:ascii="Arial" w:eastAsia="Times New Roman" w:hAnsi="Arial" w:cs="Arial"/>
                <w:sz w:val="24"/>
                <w:szCs w:val="24"/>
                <w:lang w:eastAsia="ru-RU"/>
              </w:rPr>
              <w:softHyphen/>
              <w:t>ление</w:t>
            </w:r>
          </w:p>
        </w:tc>
      </w:tr>
      <w:tr w:rsidR="002C1C57" w:rsidRPr="002C1C57" w:rsidTr="00137B73">
        <w:trPr>
          <w:cantSplit/>
        </w:trPr>
        <w:tc>
          <w:tcPr>
            <w:tcW w:w="504" w:type="dxa"/>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both"/>
              <w:rPr>
                <w:rFonts w:ascii="Times New Roman" w:eastAsia="Times New Roman" w:hAnsi="Times New Roman" w:cs="Times New Roman"/>
                <w:sz w:val="24"/>
                <w:szCs w:val="24"/>
                <w:lang w:eastAsia="ru-RU"/>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Ф.И.О.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val="0"/>
              <w:autoSpaceDE w:val="0"/>
              <w:autoSpaceDN w:val="0"/>
              <w:adjustRightInd w:val="0"/>
              <w:rPr>
                <w:rFonts w:ascii="Arial" w:eastAsia="Times New Roman" w:hAnsi="Arial" w:cs="Arial"/>
                <w:sz w:val="24"/>
                <w:szCs w:val="24"/>
                <w:lang w:eastAsia="ru-RU"/>
              </w:rPr>
            </w:pPr>
            <w:r w:rsidRPr="002C1C57">
              <w:rPr>
                <w:rFonts w:ascii="Arial" w:eastAsia="Times New Roman" w:hAnsi="Arial" w:cs="Arial"/>
                <w:sz w:val="24"/>
                <w:szCs w:val="24"/>
                <w:lang w:eastAsia="ru-RU"/>
              </w:rPr>
              <w:t>документ, удостове</w:t>
            </w:r>
            <w:r w:rsidRPr="002C1C57">
              <w:rPr>
                <w:rFonts w:ascii="Arial" w:eastAsia="Times New Roman" w:hAnsi="Arial" w:cs="Arial"/>
                <w:sz w:val="24"/>
                <w:szCs w:val="24"/>
                <w:lang w:eastAsia="ru-RU"/>
              </w:rPr>
              <w:softHyphen/>
              <w:t>ряющий личность – паспорт гражда</w:t>
            </w:r>
            <w:r w:rsidRPr="002C1C57">
              <w:rPr>
                <w:rFonts w:ascii="Arial" w:eastAsia="Times New Roman" w:hAnsi="Arial" w:cs="Arial"/>
                <w:sz w:val="24"/>
                <w:szCs w:val="24"/>
                <w:lang w:eastAsia="ru-RU"/>
              </w:rPr>
              <w:softHyphen/>
              <w:t>нина Российской Федерации; служебное удостове</w:t>
            </w:r>
            <w:r w:rsidRPr="002C1C57">
              <w:rPr>
                <w:rFonts w:ascii="Arial" w:eastAsia="Times New Roman" w:hAnsi="Arial" w:cs="Arial"/>
                <w:sz w:val="24"/>
                <w:szCs w:val="24"/>
                <w:lang w:eastAsia="ru-RU"/>
              </w:rPr>
              <w:softHyphen/>
              <w:t>рение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val="0"/>
              <w:autoSpaceDE w:val="0"/>
              <w:autoSpaceDN w:val="0"/>
              <w:adjustRightInd w:val="0"/>
              <w:ind w:firstLine="228"/>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должность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val="0"/>
              <w:autoSpaceDE w:val="0"/>
              <w:autoSpaceDN w:val="0"/>
              <w:adjustRightInd w:val="0"/>
              <w:ind w:firstLine="227"/>
              <w:jc w:val="center"/>
              <w:rPr>
                <w:rFonts w:ascii="Arial" w:eastAsia="Times New Roman" w:hAnsi="Arial" w:cs="Arial"/>
                <w:sz w:val="24"/>
                <w:szCs w:val="24"/>
                <w:lang w:eastAsia="ru-RU"/>
              </w:rPr>
            </w:pPr>
            <w:r w:rsidRPr="002C1C57">
              <w:rPr>
                <w:rFonts w:ascii="Arial" w:eastAsia="Times New Roman" w:hAnsi="Arial" w:cs="Arial"/>
                <w:sz w:val="24"/>
                <w:szCs w:val="24"/>
                <w:lang w:eastAsia="ru-RU"/>
              </w:rPr>
              <w:t>контактный номер телефона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both"/>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both"/>
              <w:rPr>
                <w:rFonts w:ascii="Times New Roman" w:eastAsia="Times New Roman" w:hAnsi="Times New Roman" w:cs="Times New Roman"/>
                <w:sz w:val="24"/>
                <w:szCs w:val="24"/>
                <w:lang w:eastAsia="ru-RU"/>
              </w:rPr>
            </w:pPr>
          </w:p>
        </w:tc>
      </w:tr>
      <w:tr w:rsidR="002C1C57" w:rsidRPr="002C1C57" w:rsidTr="00137B73">
        <w:tc>
          <w:tcPr>
            <w:tcW w:w="504" w:type="dxa"/>
            <w:tcBorders>
              <w:top w:val="single" w:sz="4" w:space="0" w:color="auto"/>
              <w:left w:val="single" w:sz="4" w:space="0" w:color="auto"/>
              <w:bottom w:val="single" w:sz="4" w:space="0" w:color="auto"/>
              <w:right w:val="single" w:sz="4" w:space="0" w:color="auto"/>
            </w:tcBorders>
          </w:tcPr>
          <w:p w:rsidR="002C1C57" w:rsidRPr="002C1C57" w:rsidRDefault="002C1C57" w:rsidP="002C1C57">
            <w:pPr>
              <w:widowControl w:val="0"/>
              <w:autoSpaceDE w:val="0"/>
              <w:autoSpaceDN w:val="0"/>
              <w:adjustRightInd w:val="0"/>
              <w:ind w:firstLine="720"/>
              <w:jc w:val="both"/>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2C1C57" w:rsidRPr="002C1C57" w:rsidRDefault="002C1C57" w:rsidP="002C1C57">
            <w:pPr>
              <w:widowControl w:val="0"/>
              <w:autoSpaceDE w:val="0"/>
              <w:autoSpaceDN w:val="0"/>
              <w:adjustRightInd w:val="0"/>
              <w:ind w:firstLine="720"/>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C1C57" w:rsidRPr="002C1C57" w:rsidRDefault="002C1C57" w:rsidP="002C1C57">
            <w:pPr>
              <w:widowControl w:val="0"/>
              <w:autoSpaceDE w:val="0"/>
              <w:autoSpaceDN w:val="0"/>
              <w:adjustRightInd w:val="0"/>
              <w:ind w:firstLine="720"/>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C1C57" w:rsidRPr="002C1C57" w:rsidRDefault="002C1C57" w:rsidP="002C1C57">
            <w:pPr>
              <w:widowControl w:val="0"/>
              <w:autoSpaceDE w:val="0"/>
              <w:autoSpaceDN w:val="0"/>
              <w:adjustRightInd w:val="0"/>
              <w:ind w:firstLine="720"/>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C1C57" w:rsidRPr="002C1C57" w:rsidRDefault="002C1C57" w:rsidP="002C1C57">
            <w:pPr>
              <w:widowControl w:val="0"/>
              <w:autoSpaceDE w:val="0"/>
              <w:autoSpaceDN w:val="0"/>
              <w:adjustRightInd w:val="0"/>
              <w:ind w:firstLine="720"/>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C1C57" w:rsidRPr="002C1C57" w:rsidRDefault="002C1C57" w:rsidP="002C1C57">
            <w:pPr>
              <w:widowControl w:val="0"/>
              <w:autoSpaceDE w:val="0"/>
              <w:autoSpaceDN w:val="0"/>
              <w:adjustRightInd w:val="0"/>
              <w:ind w:firstLine="720"/>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C1C57" w:rsidRPr="002C1C57" w:rsidRDefault="002C1C57" w:rsidP="002C1C57">
            <w:pPr>
              <w:widowControl w:val="0"/>
              <w:autoSpaceDE w:val="0"/>
              <w:autoSpaceDN w:val="0"/>
              <w:adjustRightInd w:val="0"/>
              <w:ind w:firstLine="720"/>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C1C57" w:rsidRPr="002C1C57" w:rsidRDefault="002C1C57" w:rsidP="002C1C57">
            <w:pPr>
              <w:widowControl w:val="0"/>
              <w:autoSpaceDE w:val="0"/>
              <w:autoSpaceDN w:val="0"/>
              <w:adjustRightInd w:val="0"/>
              <w:ind w:firstLine="720"/>
              <w:jc w:val="both"/>
              <w:rPr>
                <w:rFonts w:ascii="Times New Roman" w:eastAsia="Times New Roman" w:hAnsi="Times New Roman" w:cs="Times New Roman"/>
                <w:sz w:val="24"/>
                <w:szCs w:val="24"/>
                <w:lang w:eastAsia="ru-RU"/>
              </w:rPr>
            </w:pPr>
          </w:p>
        </w:tc>
      </w:tr>
    </w:tbl>
    <w:p w:rsidR="002C1C57" w:rsidRPr="002C1C57" w:rsidRDefault="002C1C57" w:rsidP="002C1C57">
      <w:pPr>
        <w:jc w:val="both"/>
        <w:rPr>
          <w:rFonts w:ascii="Times New Roman" w:eastAsia="Times New Roman" w:hAnsi="Times New Roman" w:cs="Times New Roman"/>
          <w:sz w:val="24"/>
          <w:szCs w:val="24"/>
          <w:lang w:eastAsia="ru-RU"/>
        </w:rPr>
        <w:sectPr w:rsidR="002C1C57" w:rsidRPr="002C1C57">
          <w:pgSz w:w="16838" w:h="11906" w:orient="landscape"/>
          <w:pgMar w:top="567" w:right="720" w:bottom="1134" w:left="357" w:header="709" w:footer="709" w:gutter="0"/>
          <w:cols w:space="720"/>
        </w:sectPr>
      </w:pPr>
    </w:p>
    <w:tbl>
      <w:tblPr>
        <w:tblW w:w="0" w:type="auto"/>
        <w:jc w:val="right"/>
        <w:tblInd w:w="3794" w:type="dxa"/>
        <w:tblLook w:val="04A0" w:firstRow="1" w:lastRow="0" w:firstColumn="1" w:lastColumn="0" w:noHBand="0" w:noVBand="1"/>
      </w:tblPr>
      <w:tblGrid>
        <w:gridCol w:w="5777"/>
      </w:tblGrid>
      <w:tr w:rsidR="002C1C57" w:rsidRPr="002C1C57" w:rsidTr="00137B73">
        <w:trPr>
          <w:jc w:val="right"/>
        </w:trPr>
        <w:tc>
          <w:tcPr>
            <w:tcW w:w="5777" w:type="dxa"/>
          </w:tcPr>
          <w:p w:rsidR="002C1C57" w:rsidRPr="002C1C57" w:rsidRDefault="002C1C57" w:rsidP="002C1C57">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C1C57">
              <w:rPr>
                <w:rFonts w:ascii="Arial" w:eastAsia="Times New Roman" w:hAnsi="Arial" w:cs="Arial"/>
                <w:b/>
                <w:sz w:val="32"/>
                <w:szCs w:val="32"/>
                <w:lang w:eastAsia="ru-RU"/>
              </w:rPr>
              <w:lastRenderedPageBreak/>
              <w:t xml:space="preserve">Приложение 3 </w:t>
            </w:r>
          </w:p>
          <w:p w:rsidR="002C1C57" w:rsidRPr="002C1C57" w:rsidRDefault="002C1C57" w:rsidP="002C1C57">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C1C57">
              <w:rPr>
                <w:rFonts w:ascii="Arial" w:eastAsia="Times New Roman" w:hAnsi="Arial" w:cs="Arial"/>
                <w:b/>
                <w:sz w:val="32"/>
                <w:szCs w:val="32"/>
                <w:lang w:eastAsia="ru-RU"/>
              </w:rPr>
              <w:t>к Порядку уведомления главы муниципального образования Красновский сельсовет Первомайского района Оренбургской области о фактах обращения в целях склонения   муниципального служащего администрации муниципального образования Красновский сельсовет Первомайского района Оренбургской области  к совершению коррупционных правонарушений</w:t>
            </w:r>
          </w:p>
          <w:p w:rsidR="002C1C57" w:rsidRPr="002C1C57" w:rsidRDefault="002C1C57" w:rsidP="002C1C57">
            <w:pPr>
              <w:widowControl w:val="0"/>
              <w:autoSpaceDE w:val="0"/>
              <w:autoSpaceDN w:val="0"/>
              <w:adjustRightInd w:val="0"/>
              <w:spacing w:after="0" w:line="240" w:lineRule="auto"/>
              <w:ind w:firstLine="720"/>
              <w:jc w:val="both"/>
              <w:rPr>
                <w:rFonts w:ascii="Arial" w:eastAsia="Times New Roman" w:hAnsi="Arial" w:cs="Arial"/>
                <w:b/>
                <w:sz w:val="32"/>
                <w:szCs w:val="32"/>
                <w:lang w:eastAsia="ru-RU"/>
              </w:rPr>
            </w:pPr>
          </w:p>
        </w:tc>
      </w:tr>
    </w:tbl>
    <w:p w:rsidR="002C1C57" w:rsidRPr="002C1C57" w:rsidRDefault="002C1C57" w:rsidP="002C1C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88"/>
      </w:tblGrid>
      <w:tr w:rsidR="002C1C57" w:rsidRPr="002C1C57" w:rsidTr="00137B73">
        <w:tc>
          <w:tcPr>
            <w:tcW w:w="5210" w:type="dxa"/>
            <w:tcBorders>
              <w:top w:val="single" w:sz="4" w:space="0" w:color="auto"/>
              <w:left w:val="single" w:sz="4" w:space="0" w:color="auto"/>
              <w:bottom w:val="single" w:sz="4" w:space="0" w:color="auto"/>
              <w:right w:val="single" w:sz="4" w:space="0" w:color="auto"/>
            </w:tcBorders>
          </w:tcPr>
          <w:p w:rsidR="002C1C57" w:rsidRPr="002C1C57" w:rsidRDefault="002C1C57" w:rsidP="002C1C57">
            <w:pPr>
              <w:spacing w:after="240"/>
              <w:jc w:val="center"/>
              <w:rPr>
                <w:rFonts w:ascii="Arial" w:eastAsia="Times New Roman" w:hAnsi="Arial" w:cs="Arial"/>
                <w:b/>
                <w:bCs/>
                <w:sz w:val="24"/>
                <w:szCs w:val="24"/>
                <w:lang w:eastAsia="ru-RU"/>
              </w:rPr>
            </w:pPr>
            <w:r w:rsidRPr="002C1C57">
              <w:rPr>
                <w:rFonts w:ascii="Arial" w:eastAsia="Times New Roman" w:hAnsi="Arial" w:cs="Arial"/>
                <w:b/>
                <w:bCs/>
                <w:sz w:val="24"/>
                <w:szCs w:val="24"/>
                <w:lang w:eastAsia="ru-RU"/>
              </w:rPr>
              <w:t>ТАЛОН-КОРЕШОК</w:t>
            </w:r>
          </w:p>
          <w:tbl>
            <w:tblPr>
              <w:tblW w:w="0" w:type="auto"/>
              <w:jc w:val="center"/>
              <w:tblCellMar>
                <w:left w:w="28" w:type="dxa"/>
                <w:right w:w="28" w:type="dxa"/>
              </w:tblCellMar>
              <w:tblLook w:val="04A0" w:firstRow="1" w:lastRow="0" w:firstColumn="1" w:lastColumn="0" w:noHBand="0" w:noVBand="1"/>
            </w:tblPr>
            <w:tblGrid>
              <w:gridCol w:w="378"/>
              <w:gridCol w:w="1586"/>
            </w:tblGrid>
            <w:tr w:rsidR="002C1C57" w:rsidRPr="002C1C57" w:rsidTr="00137B73">
              <w:trPr>
                <w:jc w:val="center"/>
              </w:trPr>
              <w:tc>
                <w:tcPr>
                  <w:tcW w:w="378" w:type="dxa"/>
                  <w:vAlign w:val="bottom"/>
                  <w:hideMark/>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p>
              </w:tc>
              <w:tc>
                <w:tcPr>
                  <w:tcW w:w="1586" w:type="dxa"/>
                  <w:tcBorders>
                    <w:top w:val="nil"/>
                    <w:left w:val="nil"/>
                    <w:bottom w:val="single" w:sz="4" w:space="0" w:color="auto"/>
                    <w:right w:val="nil"/>
                  </w:tcBorders>
                  <w:vAlign w:val="bottom"/>
                  <w:hideMark/>
                </w:tcPr>
                <w:p w:rsidR="002C1C57" w:rsidRPr="002C1C57" w:rsidRDefault="002C1C57" w:rsidP="002C1C57">
                  <w:pPr>
                    <w:widowControl w:val="0"/>
                    <w:autoSpaceDE w:val="0"/>
                    <w:autoSpaceDN w:val="0"/>
                    <w:adjustRightInd w:val="0"/>
                    <w:ind w:hanging="928"/>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     </w:t>
                  </w:r>
                </w:p>
              </w:tc>
            </w:tr>
          </w:tbl>
          <w:p w:rsidR="002C1C57" w:rsidRPr="002C1C57" w:rsidRDefault="002C1C57" w:rsidP="002C1C57">
            <w:pPr>
              <w:spacing w:before="240"/>
              <w:ind w:firstLine="567"/>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Уведомление принято </w:t>
            </w:r>
            <w:proofErr w:type="gramStart"/>
            <w:r w:rsidRPr="002C1C57">
              <w:rPr>
                <w:rFonts w:ascii="Arial" w:eastAsia="Times New Roman" w:hAnsi="Arial" w:cs="Arial"/>
                <w:sz w:val="24"/>
                <w:szCs w:val="24"/>
                <w:lang w:eastAsia="ru-RU"/>
              </w:rPr>
              <w:t>от</w:t>
            </w:r>
            <w:proofErr w:type="gramEnd"/>
            <w:r w:rsidRPr="002C1C57">
              <w:rPr>
                <w:rFonts w:ascii="Arial" w:eastAsia="Times New Roman" w:hAnsi="Arial" w:cs="Arial"/>
                <w:sz w:val="24"/>
                <w:szCs w:val="24"/>
                <w:lang w:eastAsia="ru-RU"/>
              </w:rPr>
              <w:t xml:space="preserve">  </w:t>
            </w:r>
          </w:p>
          <w:p w:rsidR="002C1C57" w:rsidRPr="002C1C57" w:rsidRDefault="002C1C57" w:rsidP="002C1C57">
            <w:pPr>
              <w:pBdr>
                <w:top w:val="single" w:sz="4" w:space="1" w:color="auto"/>
              </w:pBdr>
              <w:jc w:val="both"/>
              <w:rPr>
                <w:rFonts w:ascii="Arial" w:eastAsia="Times New Roman" w:hAnsi="Arial" w:cs="Arial"/>
                <w:sz w:val="24"/>
                <w:szCs w:val="24"/>
                <w:lang w:eastAsia="ru-RU"/>
              </w:rPr>
            </w:pPr>
          </w:p>
          <w:p w:rsidR="002C1C57" w:rsidRPr="002C1C57" w:rsidRDefault="002C1C57" w:rsidP="002C1C57">
            <w:pPr>
              <w:jc w:val="both"/>
              <w:rPr>
                <w:rFonts w:ascii="Arial" w:eastAsia="Times New Roman" w:hAnsi="Arial" w:cs="Arial"/>
                <w:sz w:val="24"/>
                <w:szCs w:val="24"/>
                <w:lang w:eastAsia="ru-RU"/>
              </w:rPr>
            </w:pPr>
          </w:p>
          <w:p w:rsidR="002C1C57" w:rsidRPr="002C1C57" w:rsidRDefault="002C1C57" w:rsidP="002C1C57">
            <w:pPr>
              <w:pBdr>
                <w:top w:val="single" w:sz="4" w:space="1" w:color="auto"/>
              </w:pBdr>
              <w:spacing w:after="24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(Ф.И.О. муниципального служащего)</w:t>
            </w:r>
          </w:p>
          <w:tbl>
            <w:tblPr>
              <w:tblW w:w="0" w:type="auto"/>
              <w:tblCellMar>
                <w:left w:w="28" w:type="dxa"/>
                <w:right w:w="28" w:type="dxa"/>
              </w:tblCellMar>
              <w:tblLook w:val="04A0" w:firstRow="1" w:lastRow="0" w:firstColumn="1" w:lastColumn="0" w:noHBand="0" w:noVBand="1"/>
            </w:tblPr>
            <w:tblGrid>
              <w:gridCol w:w="3943"/>
              <w:gridCol w:w="624"/>
            </w:tblGrid>
            <w:tr w:rsidR="002C1C57" w:rsidRPr="002C1C57" w:rsidTr="00137B73">
              <w:tc>
                <w:tcPr>
                  <w:tcW w:w="4179" w:type="dxa"/>
                  <w:vAlign w:val="bottom"/>
                  <w:hideMark/>
                </w:tcPr>
                <w:p w:rsidR="002C1C57" w:rsidRPr="002C1C57" w:rsidRDefault="002C1C57" w:rsidP="002C1C57">
                  <w:pPr>
                    <w:widowControl w:val="0"/>
                    <w:autoSpaceDE w:val="0"/>
                    <w:autoSpaceDN w:val="0"/>
                    <w:adjustRightInd w:val="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Краткое содержание уведомления</w:t>
                  </w:r>
                </w:p>
              </w:tc>
              <w:tc>
                <w:tcPr>
                  <w:tcW w:w="680" w:type="dxa"/>
                  <w:tcBorders>
                    <w:top w:val="nil"/>
                    <w:left w:val="nil"/>
                    <w:bottom w:val="single" w:sz="4" w:space="0" w:color="auto"/>
                    <w:right w:val="nil"/>
                  </w:tcBorders>
                  <w:vAlign w:val="bottom"/>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p>
              </w:tc>
            </w:tr>
          </w:tbl>
          <w:p w:rsidR="002C1C57" w:rsidRPr="002C1C57" w:rsidRDefault="002C1C57" w:rsidP="002C1C57">
            <w:pPr>
              <w:pBdr>
                <w:top w:val="single" w:sz="4" w:space="1" w:color="auto"/>
              </w:pBdr>
              <w:jc w:val="both"/>
              <w:rPr>
                <w:rFonts w:ascii="Arial" w:eastAsia="Times New Roman" w:hAnsi="Arial" w:cs="Arial"/>
                <w:sz w:val="24"/>
                <w:szCs w:val="24"/>
                <w:lang w:eastAsia="ru-RU"/>
              </w:rPr>
            </w:pPr>
          </w:p>
          <w:p w:rsidR="002C1C57" w:rsidRPr="002C1C57" w:rsidRDefault="002C1C57" w:rsidP="002C1C57">
            <w:pPr>
              <w:jc w:val="both"/>
              <w:rPr>
                <w:rFonts w:ascii="Arial" w:eastAsia="Times New Roman" w:hAnsi="Arial" w:cs="Arial"/>
                <w:sz w:val="24"/>
                <w:szCs w:val="24"/>
                <w:lang w:eastAsia="ru-RU"/>
              </w:rPr>
            </w:pPr>
          </w:p>
          <w:p w:rsidR="002C1C57" w:rsidRPr="002C1C57" w:rsidRDefault="002C1C57" w:rsidP="002C1C57">
            <w:pPr>
              <w:pBdr>
                <w:top w:val="single" w:sz="4" w:space="1" w:color="auto"/>
              </w:pBdr>
              <w:jc w:val="both"/>
              <w:rPr>
                <w:rFonts w:ascii="Arial" w:eastAsia="Times New Roman" w:hAnsi="Arial" w:cs="Arial"/>
                <w:sz w:val="24"/>
                <w:szCs w:val="24"/>
                <w:lang w:eastAsia="ru-RU"/>
              </w:rPr>
            </w:pPr>
          </w:p>
          <w:p w:rsidR="002C1C57" w:rsidRPr="002C1C57" w:rsidRDefault="002C1C57" w:rsidP="002C1C57">
            <w:pPr>
              <w:pBdr>
                <w:top w:val="single" w:sz="4" w:space="1" w:color="auto"/>
              </w:pBdr>
              <w:spacing w:after="36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(подпись и должность лица, принявшего уведомление)</w:t>
            </w:r>
          </w:p>
          <w:tbl>
            <w:tblPr>
              <w:tblW w:w="0" w:type="auto"/>
              <w:jc w:val="center"/>
              <w:tblCellMar>
                <w:left w:w="28" w:type="dxa"/>
                <w:right w:w="28" w:type="dxa"/>
              </w:tblCellMar>
              <w:tblLook w:val="04A0" w:firstRow="1" w:lastRow="0" w:firstColumn="1" w:lastColumn="0" w:noHBand="0" w:noVBand="1"/>
            </w:tblPr>
            <w:tblGrid>
              <w:gridCol w:w="198"/>
              <w:gridCol w:w="397"/>
              <w:gridCol w:w="227"/>
              <w:gridCol w:w="2268"/>
              <w:gridCol w:w="510"/>
              <w:gridCol w:w="284"/>
              <w:gridCol w:w="284"/>
            </w:tblGrid>
            <w:tr w:rsidR="002C1C57" w:rsidRPr="002C1C57" w:rsidTr="00137B73">
              <w:trPr>
                <w:jc w:val="center"/>
              </w:trPr>
              <w:tc>
                <w:tcPr>
                  <w:tcW w:w="198" w:type="dxa"/>
                  <w:vAlign w:val="bottom"/>
                  <w:hideMark/>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p>
              </w:tc>
              <w:tc>
                <w:tcPr>
                  <w:tcW w:w="397" w:type="dxa"/>
                  <w:tcBorders>
                    <w:top w:val="nil"/>
                    <w:left w:val="nil"/>
                    <w:bottom w:val="single" w:sz="4" w:space="0" w:color="auto"/>
                    <w:right w:val="nil"/>
                  </w:tcBorders>
                  <w:vAlign w:val="bottom"/>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p>
              </w:tc>
              <w:tc>
                <w:tcPr>
                  <w:tcW w:w="227" w:type="dxa"/>
                  <w:vAlign w:val="bottom"/>
                  <w:hideMark/>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w:t>
                  </w:r>
                </w:p>
              </w:tc>
              <w:tc>
                <w:tcPr>
                  <w:tcW w:w="2268" w:type="dxa"/>
                  <w:tcBorders>
                    <w:top w:val="nil"/>
                    <w:left w:val="nil"/>
                    <w:bottom w:val="single" w:sz="4" w:space="0" w:color="auto"/>
                    <w:right w:val="nil"/>
                  </w:tcBorders>
                  <w:vAlign w:val="bottom"/>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p>
              </w:tc>
              <w:tc>
                <w:tcPr>
                  <w:tcW w:w="510" w:type="dxa"/>
                  <w:vAlign w:val="bottom"/>
                  <w:hideMark/>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220</w:t>
                  </w:r>
                </w:p>
              </w:tc>
              <w:tc>
                <w:tcPr>
                  <w:tcW w:w="284" w:type="dxa"/>
                  <w:tcBorders>
                    <w:top w:val="nil"/>
                    <w:left w:val="nil"/>
                    <w:bottom w:val="single" w:sz="4" w:space="0" w:color="auto"/>
                    <w:right w:val="nil"/>
                  </w:tcBorders>
                  <w:vAlign w:val="bottom"/>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p>
              </w:tc>
              <w:tc>
                <w:tcPr>
                  <w:tcW w:w="284" w:type="dxa"/>
                  <w:vAlign w:val="bottom"/>
                  <w:hideMark/>
                </w:tcPr>
                <w:p w:rsidR="002C1C57" w:rsidRPr="002C1C57" w:rsidRDefault="002C1C57" w:rsidP="002C1C57">
                  <w:pPr>
                    <w:widowControl w:val="0"/>
                    <w:autoSpaceDE w:val="0"/>
                    <w:autoSpaceDN w:val="0"/>
                    <w:adjustRightInd w:val="0"/>
                    <w:ind w:left="57" w:firstLine="720"/>
                    <w:jc w:val="both"/>
                    <w:rPr>
                      <w:rFonts w:ascii="Arial" w:eastAsia="Times New Roman" w:hAnsi="Arial" w:cs="Arial"/>
                      <w:sz w:val="24"/>
                      <w:szCs w:val="24"/>
                      <w:lang w:eastAsia="ru-RU"/>
                    </w:rPr>
                  </w:pPr>
                  <w:proofErr w:type="gramStart"/>
                  <w:r w:rsidRPr="002C1C57">
                    <w:rPr>
                      <w:rFonts w:ascii="Arial" w:eastAsia="Times New Roman" w:hAnsi="Arial" w:cs="Arial"/>
                      <w:sz w:val="24"/>
                      <w:szCs w:val="24"/>
                      <w:lang w:eastAsia="ru-RU"/>
                    </w:rPr>
                    <w:t>г</w:t>
                  </w:r>
                  <w:proofErr w:type="gramEnd"/>
                  <w:r w:rsidRPr="002C1C57">
                    <w:rPr>
                      <w:rFonts w:ascii="Arial" w:eastAsia="Times New Roman" w:hAnsi="Arial" w:cs="Arial"/>
                      <w:sz w:val="24"/>
                      <w:szCs w:val="24"/>
                      <w:lang w:eastAsia="ru-RU"/>
                    </w:rPr>
                    <w:t>.</w:t>
                  </w:r>
                </w:p>
              </w:tc>
            </w:tr>
          </w:tbl>
          <w:p w:rsidR="002C1C57" w:rsidRPr="002C1C57" w:rsidRDefault="002C1C57" w:rsidP="002C1C57">
            <w:pPr>
              <w:spacing w:before="360"/>
              <w:jc w:val="both"/>
              <w:rPr>
                <w:rFonts w:ascii="Arial" w:eastAsia="Times New Roman" w:hAnsi="Arial" w:cs="Arial"/>
                <w:sz w:val="24"/>
                <w:szCs w:val="24"/>
                <w:lang w:eastAsia="ru-RU"/>
              </w:rPr>
            </w:pPr>
          </w:p>
          <w:p w:rsidR="002C1C57" w:rsidRPr="002C1C57" w:rsidRDefault="002C1C57" w:rsidP="002C1C57">
            <w:pPr>
              <w:pBdr>
                <w:top w:val="single" w:sz="4" w:space="1" w:color="auto"/>
              </w:pBdr>
              <w:spacing w:after="36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(подпись лица, получившего талон-</w:t>
            </w:r>
            <w:r w:rsidRPr="002C1C57">
              <w:rPr>
                <w:rFonts w:ascii="Arial" w:eastAsia="Times New Roman" w:hAnsi="Arial" w:cs="Arial"/>
                <w:sz w:val="24"/>
                <w:szCs w:val="24"/>
                <w:lang w:eastAsia="ru-RU"/>
              </w:rPr>
              <w:lastRenderedPageBreak/>
              <w:t>уведомление)</w:t>
            </w:r>
          </w:p>
          <w:tbl>
            <w:tblPr>
              <w:tblW w:w="0" w:type="auto"/>
              <w:jc w:val="center"/>
              <w:tblCellMar>
                <w:left w:w="28" w:type="dxa"/>
                <w:right w:w="28" w:type="dxa"/>
              </w:tblCellMar>
              <w:tblLook w:val="04A0" w:firstRow="1" w:lastRow="0" w:firstColumn="1" w:lastColumn="0" w:noHBand="0" w:noVBand="1"/>
            </w:tblPr>
            <w:tblGrid>
              <w:gridCol w:w="198"/>
              <w:gridCol w:w="397"/>
              <w:gridCol w:w="227"/>
              <w:gridCol w:w="2268"/>
              <w:gridCol w:w="510"/>
              <w:gridCol w:w="284"/>
              <w:gridCol w:w="284"/>
            </w:tblGrid>
            <w:tr w:rsidR="002C1C57" w:rsidRPr="002C1C57" w:rsidTr="00137B73">
              <w:trPr>
                <w:jc w:val="center"/>
              </w:trPr>
              <w:tc>
                <w:tcPr>
                  <w:tcW w:w="198" w:type="dxa"/>
                  <w:vAlign w:val="bottom"/>
                  <w:hideMark/>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p>
              </w:tc>
              <w:tc>
                <w:tcPr>
                  <w:tcW w:w="227" w:type="dxa"/>
                  <w:vAlign w:val="bottom"/>
                  <w:hideMark/>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w:t>
                  </w:r>
                </w:p>
              </w:tc>
              <w:tc>
                <w:tcPr>
                  <w:tcW w:w="2268" w:type="dxa"/>
                  <w:tcBorders>
                    <w:top w:val="nil"/>
                    <w:left w:val="nil"/>
                    <w:bottom w:val="single" w:sz="4" w:space="0" w:color="auto"/>
                    <w:right w:val="nil"/>
                  </w:tcBorders>
                  <w:vAlign w:val="bottom"/>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p>
              </w:tc>
              <w:tc>
                <w:tcPr>
                  <w:tcW w:w="510" w:type="dxa"/>
                  <w:vAlign w:val="bottom"/>
                  <w:hideMark/>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220</w:t>
                  </w:r>
                </w:p>
              </w:tc>
              <w:tc>
                <w:tcPr>
                  <w:tcW w:w="284" w:type="dxa"/>
                  <w:tcBorders>
                    <w:top w:val="nil"/>
                    <w:left w:val="nil"/>
                    <w:bottom w:val="single" w:sz="4" w:space="0" w:color="auto"/>
                    <w:right w:val="nil"/>
                  </w:tcBorders>
                  <w:vAlign w:val="bottom"/>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p>
              </w:tc>
              <w:tc>
                <w:tcPr>
                  <w:tcW w:w="284" w:type="dxa"/>
                  <w:vAlign w:val="bottom"/>
                  <w:hideMark/>
                </w:tcPr>
                <w:p w:rsidR="002C1C57" w:rsidRPr="002C1C57" w:rsidRDefault="002C1C57" w:rsidP="002C1C57">
                  <w:pPr>
                    <w:widowControl w:val="0"/>
                    <w:autoSpaceDE w:val="0"/>
                    <w:autoSpaceDN w:val="0"/>
                    <w:adjustRightInd w:val="0"/>
                    <w:ind w:left="57" w:firstLine="720"/>
                    <w:jc w:val="both"/>
                    <w:rPr>
                      <w:rFonts w:ascii="Arial" w:eastAsia="Times New Roman" w:hAnsi="Arial" w:cs="Arial"/>
                      <w:sz w:val="24"/>
                      <w:szCs w:val="24"/>
                      <w:lang w:eastAsia="ru-RU"/>
                    </w:rPr>
                  </w:pPr>
                  <w:proofErr w:type="gramStart"/>
                  <w:r w:rsidRPr="002C1C57">
                    <w:rPr>
                      <w:rFonts w:ascii="Arial" w:eastAsia="Times New Roman" w:hAnsi="Arial" w:cs="Arial"/>
                      <w:sz w:val="24"/>
                      <w:szCs w:val="24"/>
                      <w:lang w:eastAsia="ru-RU"/>
                    </w:rPr>
                    <w:t>г</w:t>
                  </w:r>
                  <w:proofErr w:type="gramEnd"/>
                  <w:r w:rsidRPr="002C1C57">
                    <w:rPr>
                      <w:rFonts w:ascii="Arial" w:eastAsia="Times New Roman" w:hAnsi="Arial" w:cs="Arial"/>
                      <w:sz w:val="24"/>
                      <w:szCs w:val="24"/>
                      <w:lang w:eastAsia="ru-RU"/>
                    </w:rPr>
                    <w:t>.</w:t>
                  </w:r>
                </w:p>
              </w:tc>
            </w:tr>
          </w:tbl>
          <w:p w:rsidR="002C1C57" w:rsidRPr="002C1C57" w:rsidRDefault="002C1C57" w:rsidP="002C1C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5211" w:type="dxa"/>
            <w:tcBorders>
              <w:top w:val="single" w:sz="4" w:space="0" w:color="auto"/>
              <w:left w:val="single" w:sz="4" w:space="0" w:color="auto"/>
              <w:bottom w:val="single" w:sz="4" w:space="0" w:color="auto"/>
              <w:right w:val="single" w:sz="4" w:space="0" w:color="auto"/>
            </w:tcBorders>
          </w:tcPr>
          <w:p w:rsidR="002C1C57" w:rsidRPr="002C1C57" w:rsidRDefault="002C1C57" w:rsidP="002C1C57">
            <w:pPr>
              <w:spacing w:after="240"/>
              <w:jc w:val="center"/>
              <w:rPr>
                <w:rFonts w:ascii="Arial" w:eastAsia="Times New Roman" w:hAnsi="Arial" w:cs="Arial"/>
                <w:b/>
                <w:bCs/>
                <w:sz w:val="24"/>
                <w:szCs w:val="24"/>
                <w:lang w:eastAsia="ru-RU"/>
              </w:rPr>
            </w:pPr>
            <w:r w:rsidRPr="002C1C57">
              <w:rPr>
                <w:rFonts w:ascii="Arial" w:eastAsia="Times New Roman" w:hAnsi="Arial" w:cs="Arial"/>
                <w:b/>
                <w:bCs/>
                <w:sz w:val="24"/>
                <w:szCs w:val="24"/>
                <w:lang w:eastAsia="ru-RU"/>
              </w:rPr>
              <w:lastRenderedPageBreak/>
              <w:t>ТАЛОН-УВЕДОМЛЕНИЕ</w:t>
            </w:r>
          </w:p>
          <w:tbl>
            <w:tblPr>
              <w:tblW w:w="0" w:type="auto"/>
              <w:jc w:val="center"/>
              <w:tblCellMar>
                <w:left w:w="28" w:type="dxa"/>
                <w:right w:w="28" w:type="dxa"/>
              </w:tblCellMar>
              <w:tblLook w:val="04A0" w:firstRow="1" w:lastRow="0" w:firstColumn="1" w:lastColumn="0" w:noHBand="0" w:noVBand="1"/>
            </w:tblPr>
            <w:tblGrid>
              <w:gridCol w:w="378"/>
              <w:gridCol w:w="1586"/>
            </w:tblGrid>
            <w:tr w:rsidR="002C1C57" w:rsidRPr="002C1C57" w:rsidTr="00137B73">
              <w:trPr>
                <w:jc w:val="center"/>
              </w:trPr>
              <w:tc>
                <w:tcPr>
                  <w:tcW w:w="378" w:type="dxa"/>
                  <w:vAlign w:val="bottom"/>
                  <w:hideMark/>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p>
              </w:tc>
              <w:tc>
                <w:tcPr>
                  <w:tcW w:w="1586" w:type="dxa"/>
                  <w:tcBorders>
                    <w:top w:val="nil"/>
                    <w:left w:val="nil"/>
                    <w:bottom w:val="single" w:sz="4" w:space="0" w:color="auto"/>
                    <w:right w:val="nil"/>
                  </w:tcBorders>
                  <w:vAlign w:val="bottom"/>
                  <w:hideMark/>
                </w:tcPr>
                <w:p w:rsidR="002C1C57" w:rsidRPr="002C1C57" w:rsidRDefault="002C1C57" w:rsidP="002C1C57">
                  <w:pPr>
                    <w:widowControl w:val="0"/>
                    <w:autoSpaceDE w:val="0"/>
                    <w:autoSpaceDN w:val="0"/>
                    <w:adjustRightInd w:val="0"/>
                    <w:ind w:hanging="61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w:t>
                  </w:r>
                </w:p>
              </w:tc>
            </w:tr>
          </w:tbl>
          <w:p w:rsidR="002C1C57" w:rsidRPr="002C1C57" w:rsidRDefault="002C1C57" w:rsidP="002C1C57">
            <w:pPr>
              <w:spacing w:before="240"/>
              <w:ind w:firstLine="567"/>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 xml:space="preserve">Уведомление принято </w:t>
            </w:r>
            <w:proofErr w:type="gramStart"/>
            <w:r w:rsidRPr="002C1C57">
              <w:rPr>
                <w:rFonts w:ascii="Arial" w:eastAsia="Times New Roman" w:hAnsi="Arial" w:cs="Arial"/>
                <w:sz w:val="24"/>
                <w:szCs w:val="24"/>
                <w:lang w:eastAsia="ru-RU"/>
              </w:rPr>
              <w:t>от</w:t>
            </w:r>
            <w:proofErr w:type="gramEnd"/>
            <w:r w:rsidRPr="002C1C57">
              <w:rPr>
                <w:rFonts w:ascii="Arial" w:eastAsia="Times New Roman" w:hAnsi="Arial" w:cs="Arial"/>
                <w:sz w:val="24"/>
                <w:szCs w:val="24"/>
                <w:lang w:eastAsia="ru-RU"/>
              </w:rPr>
              <w:t xml:space="preserve">  </w:t>
            </w:r>
          </w:p>
          <w:p w:rsidR="002C1C57" w:rsidRPr="002C1C57" w:rsidRDefault="002C1C57" w:rsidP="002C1C57">
            <w:pPr>
              <w:pBdr>
                <w:top w:val="single" w:sz="4" w:space="1" w:color="auto"/>
              </w:pBdr>
              <w:jc w:val="both"/>
              <w:rPr>
                <w:rFonts w:ascii="Arial" w:eastAsia="Times New Roman" w:hAnsi="Arial" w:cs="Arial"/>
                <w:sz w:val="24"/>
                <w:szCs w:val="24"/>
                <w:lang w:eastAsia="ru-RU"/>
              </w:rPr>
            </w:pPr>
          </w:p>
          <w:p w:rsidR="002C1C57" w:rsidRPr="002C1C57" w:rsidRDefault="002C1C57" w:rsidP="002C1C57">
            <w:pPr>
              <w:jc w:val="both"/>
              <w:rPr>
                <w:rFonts w:ascii="Arial" w:eastAsia="Times New Roman" w:hAnsi="Arial" w:cs="Arial"/>
                <w:sz w:val="24"/>
                <w:szCs w:val="24"/>
                <w:lang w:eastAsia="ru-RU"/>
              </w:rPr>
            </w:pPr>
          </w:p>
          <w:p w:rsidR="002C1C57" w:rsidRPr="002C1C57" w:rsidRDefault="002C1C57" w:rsidP="002C1C57">
            <w:pPr>
              <w:pBdr>
                <w:top w:val="single" w:sz="4" w:space="1" w:color="auto"/>
              </w:pBdr>
              <w:spacing w:after="24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(Ф.И.О. муниципального служащего)</w:t>
            </w:r>
          </w:p>
          <w:tbl>
            <w:tblPr>
              <w:tblW w:w="0" w:type="auto"/>
              <w:tblCellMar>
                <w:left w:w="28" w:type="dxa"/>
                <w:right w:w="28" w:type="dxa"/>
              </w:tblCellMar>
              <w:tblLook w:val="04A0" w:firstRow="1" w:lastRow="0" w:firstColumn="1" w:lastColumn="0" w:noHBand="0" w:noVBand="1"/>
            </w:tblPr>
            <w:tblGrid>
              <w:gridCol w:w="3947"/>
              <w:gridCol w:w="625"/>
            </w:tblGrid>
            <w:tr w:rsidR="002C1C57" w:rsidRPr="002C1C57" w:rsidTr="00137B73">
              <w:tc>
                <w:tcPr>
                  <w:tcW w:w="4179" w:type="dxa"/>
                  <w:vAlign w:val="bottom"/>
                  <w:hideMark/>
                </w:tcPr>
                <w:p w:rsidR="002C1C57" w:rsidRPr="002C1C57" w:rsidRDefault="002C1C57" w:rsidP="002C1C57">
                  <w:pPr>
                    <w:widowControl w:val="0"/>
                    <w:autoSpaceDE w:val="0"/>
                    <w:autoSpaceDN w:val="0"/>
                    <w:adjustRightInd w:val="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Краткое содержание уведомления</w:t>
                  </w:r>
                </w:p>
              </w:tc>
              <w:tc>
                <w:tcPr>
                  <w:tcW w:w="680" w:type="dxa"/>
                  <w:tcBorders>
                    <w:top w:val="nil"/>
                    <w:left w:val="nil"/>
                    <w:bottom w:val="single" w:sz="4" w:space="0" w:color="auto"/>
                    <w:right w:val="nil"/>
                  </w:tcBorders>
                  <w:vAlign w:val="bottom"/>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p>
              </w:tc>
            </w:tr>
          </w:tbl>
          <w:p w:rsidR="002C1C57" w:rsidRPr="002C1C57" w:rsidRDefault="002C1C57" w:rsidP="002C1C57">
            <w:pPr>
              <w:pBdr>
                <w:top w:val="single" w:sz="4" w:space="1" w:color="auto"/>
              </w:pBdr>
              <w:jc w:val="both"/>
              <w:rPr>
                <w:rFonts w:ascii="Arial" w:eastAsia="Times New Roman" w:hAnsi="Arial" w:cs="Arial"/>
                <w:sz w:val="24"/>
                <w:szCs w:val="24"/>
                <w:lang w:eastAsia="ru-RU"/>
              </w:rPr>
            </w:pPr>
          </w:p>
          <w:p w:rsidR="002C1C57" w:rsidRPr="002C1C57" w:rsidRDefault="002C1C57" w:rsidP="002C1C57">
            <w:pPr>
              <w:jc w:val="both"/>
              <w:rPr>
                <w:rFonts w:ascii="Arial" w:eastAsia="Times New Roman" w:hAnsi="Arial" w:cs="Arial"/>
                <w:sz w:val="24"/>
                <w:szCs w:val="24"/>
                <w:lang w:eastAsia="ru-RU"/>
              </w:rPr>
            </w:pPr>
          </w:p>
          <w:p w:rsidR="002C1C57" w:rsidRPr="002C1C57" w:rsidRDefault="002C1C57" w:rsidP="002C1C57">
            <w:pPr>
              <w:pBdr>
                <w:top w:val="single" w:sz="4" w:space="1" w:color="auto"/>
              </w:pBdr>
              <w:jc w:val="both"/>
              <w:rPr>
                <w:rFonts w:ascii="Arial" w:eastAsia="Times New Roman" w:hAnsi="Arial" w:cs="Arial"/>
                <w:sz w:val="24"/>
                <w:szCs w:val="24"/>
                <w:lang w:eastAsia="ru-RU"/>
              </w:rPr>
            </w:pPr>
          </w:p>
          <w:p w:rsidR="002C1C57" w:rsidRPr="002C1C57" w:rsidRDefault="002C1C57" w:rsidP="002C1C57">
            <w:pPr>
              <w:ind w:firstLine="567"/>
              <w:rPr>
                <w:rFonts w:ascii="Arial" w:eastAsia="Times New Roman" w:hAnsi="Arial" w:cs="Arial"/>
                <w:sz w:val="24"/>
                <w:szCs w:val="24"/>
                <w:lang w:eastAsia="ru-RU"/>
              </w:rPr>
            </w:pPr>
            <w:r w:rsidRPr="002C1C57">
              <w:rPr>
                <w:rFonts w:ascii="Arial" w:eastAsia="Times New Roman" w:hAnsi="Arial" w:cs="Arial"/>
                <w:sz w:val="24"/>
                <w:szCs w:val="24"/>
                <w:lang w:eastAsia="ru-RU"/>
              </w:rPr>
              <w:t>Уведомление принято:</w:t>
            </w:r>
          </w:p>
          <w:p w:rsidR="002C1C57" w:rsidRPr="002C1C57" w:rsidRDefault="002C1C57" w:rsidP="002C1C57">
            <w:pPr>
              <w:pBdr>
                <w:top w:val="single" w:sz="4" w:space="1" w:color="auto"/>
              </w:pBdr>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(Ф.И.О., должность лица, принявшего уведомление)</w:t>
            </w:r>
          </w:p>
          <w:p w:rsidR="002C1C57" w:rsidRPr="002C1C57" w:rsidRDefault="002C1C57" w:rsidP="002C1C57">
            <w:pPr>
              <w:jc w:val="both"/>
              <w:rPr>
                <w:rFonts w:ascii="Arial" w:eastAsia="Times New Roman" w:hAnsi="Arial" w:cs="Arial"/>
                <w:sz w:val="24"/>
                <w:szCs w:val="24"/>
                <w:lang w:eastAsia="ru-RU"/>
              </w:rPr>
            </w:pPr>
          </w:p>
          <w:p w:rsidR="002C1C57" w:rsidRPr="002C1C57" w:rsidRDefault="002C1C57" w:rsidP="002C1C57">
            <w:pPr>
              <w:pBdr>
                <w:top w:val="single" w:sz="4" w:space="1" w:color="auto"/>
              </w:pBdr>
              <w:spacing w:after="44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(номер по Журналу)</w:t>
            </w:r>
          </w:p>
          <w:tbl>
            <w:tblPr>
              <w:tblW w:w="0" w:type="auto"/>
              <w:jc w:val="center"/>
              <w:tblCellMar>
                <w:left w:w="28" w:type="dxa"/>
                <w:right w:w="28" w:type="dxa"/>
              </w:tblCellMar>
              <w:tblLook w:val="04A0" w:firstRow="1" w:lastRow="0" w:firstColumn="1" w:lastColumn="0" w:noHBand="0" w:noVBand="1"/>
            </w:tblPr>
            <w:tblGrid>
              <w:gridCol w:w="198"/>
              <w:gridCol w:w="397"/>
              <w:gridCol w:w="227"/>
              <w:gridCol w:w="2268"/>
              <w:gridCol w:w="510"/>
              <w:gridCol w:w="284"/>
              <w:gridCol w:w="284"/>
            </w:tblGrid>
            <w:tr w:rsidR="002C1C57" w:rsidRPr="002C1C57" w:rsidTr="00137B73">
              <w:trPr>
                <w:jc w:val="center"/>
              </w:trPr>
              <w:tc>
                <w:tcPr>
                  <w:tcW w:w="198" w:type="dxa"/>
                  <w:vAlign w:val="bottom"/>
                  <w:hideMark/>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lastRenderedPageBreak/>
                    <w:t>“</w:t>
                  </w:r>
                </w:p>
              </w:tc>
              <w:tc>
                <w:tcPr>
                  <w:tcW w:w="397" w:type="dxa"/>
                  <w:tcBorders>
                    <w:top w:val="nil"/>
                    <w:left w:val="nil"/>
                    <w:bottom w:val="single" w:sz="4" w:space="0" w:color="auto"/>
                    <w:right w:val="nil"/>
                  </w:tcBorders>
                  <w:vAlign w:val="bottom"/>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p>
              </w:tc>
              <w:tc>
                <w:tcPr>
                  <w:tcW w:w="227" w:type="dxa"/>
                  <w:vAlign w:val="bottom"/>
                  <w:hideMark/>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w:t>
                  </w:r>
                </w:p>
              </w:tc>
              <w:tc>
                <w:tcPr>
                  <w:tcW w:w="2268" w:type="dxa"/>
                  <w:tcBorders>
                    <w:top w:val="nil"/>
                    <w:left w:val="nil"/>
                    <w:bottom w:val="single" w:sz="4" w:space="0" w:color="auto"/>
                    <w:right w:val="nil"/>
                  </w:tcBorders>
                  <w:vAlign w:val="bottom"/>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p>
              </w:tc>
              <w:tc>
                <w:tcPr>
                  <w:tcW w:w="510" w:type="dxa"/>
                  <w:vAlign w:val="bottom"/>
                  <w:hideMark/>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220</w:t>
                  </w:r>
                </w:p>
              </w:tc>
              <w:tc>
                <w:tcPr>
                  <w:tcW w:w="284" w:type="dxa"/>
                  <w:tcBorders>
                    <w:top w:val="nil"/>
                    <w:left w:val="nil"/>
                    <w:bottom w:val="single" w:sz="4" w:space="0" w:color="auto"/>
                    <w:right w:val="nil"/>
                  </w:tcBorders>
                  <w:vAlign w:val="bottom"/>
                </w:tcPr>
                <w:p w:rsidR="002C1C57" w:rsidRPr="002C1C57" w:rsidRDefault="002C1C57" w:rsidP="002C1C57">
                  <w:pPr>
                    <w:widowControl w:val="0"/>
                    <w:autoSpaceDE w:val="0"/>
                    <w:autoSpaceDN w:val="0"/>
                    <w:adjustRightInd w:val="0"/>
                    <w:ind w:firstLine="720"/>
                    <w:jc w:val="both"/>
                    <w:rPr>
                      <w:rFonts w:ascii="Arial" w:eastAsia="Times New Roman" w:hAnsi="Arial" w:cs="Arial"/>
                      <w:sz w:val="24"/>
                      <w:szCs w:val="24"/>
                      <w:lang w:eastAsia="ru-RU"/>
                    </w:rPr>
                  </w:pPr>
                </w:p>
              </w:tc>
              <w:tc>
                <w:tcPr>
                  <w:tcW w:w="284" w:type="dxa"/>
                  <w:vAlign w:val="bottom"/>
                  <w:hideMark/>
                </w:tcPr>
                <w:p w:rsidR="002C1C57" w:rsidRPr="002C1C57" w:rsidRDefault="002C1C57" w:rsidP="002C1C57">
                  <w:pPr>
                    <w:widowControl w:val="0"/>
                    <w:autoSpaceDE w:val="0"/>
                    <w:autoSpaceDN w:val="0"/>
                    <w:adjustRightInd w:val="0"/>
                    <w:ind w:left="57" w:firstLine="720"/>
                    <w:jc w:val="both"/>
                    <w:rPr>
                      <w:rFonts w:ascii="Arial" w:eastAsia="Times New Roman" w:hAnsi="Arial" w:cs="Arial"/>
                      <w:sz w:val="24"/>
                      <w:szCs w:val="24"/>
                      <w:lang w:eastAsia="ru-RU"/>
                    </w:rPr>
                  </w:pPr>
                  <w:proofErr w:type="gramStart"/>
                  <w:r w:rsidRPr="002C1C57">
                    <w:rPr>
                      <w:rFonts w:ascii="Arial" w:eastAsia="Times New Roman" w:hAnsi="Arial" w:cs="Arial"/>
                      <w:sz w:val="24"/>
                      <w:szCs w:val="24"/>
                      <w:lang w:eastAsia="ru-RU"/>
                    </w:rPr>
                    <w:t>г</w:t>
                  </w:r>
                  <w:proofErr w:type="gramEnd"/>
                  <w:r w:rsidRPr="002C1C57">
                    <w:rPr>
                      <w:rFonts w:ascii="Arial" w:eastAsia="Times New Roman" w:hAnsi="Arial" w:cs="Arial"/>
                      <w:sz w:val="24"/>
                      <w:szCs w:val="24"/>
                      <w:lang w:eastAsia="ru-RU"/>
                    </w:rPr>
                    <w:t>.</w:t>
                  </w:r>
                </w:p>
              </w:tc>
            </w:tr>
          </w:tbl>
          <w:p w:rsidR="002C1C57" w:rsidRPr="002C1C57" w:rsidRDefault="002C1C57" w:rsidP="002C1C57">
            <w:pPr>
              <w:spacing w:before="360"/>
              <w:jc w:val="both"/>
              <w:rPr>
                <w:rFonts w:ascii="Arial" w:eastAsia="Times New Roman" w:hAnsi="Arial" w:cs="Arial"/>
                <w:sz w:val="24"/>
                <w:szCs w:val="24"/>
                <w:lang w:eastAsia="ru-RU"/>
              </w:rPr>
            </w:pPr>
          </w:p>
          <w:p w:rsidR="002C1C57" w:rsidRPr="002C1C57" w:rsidRDefault="002C1C57" w:rsidP="002C1C57">
            <w:pPr>
              <w:pBdr>
                <w:top w:val="single" w:sz="4" w:space="1" w:color="auto"/>
              </w:pBdr>
              <w:jc w:val="both"/>
              <w:rPr>
                <w:rFonts w:ascii="Arial" w:eastAsia="Times New Roman" w:hAnsi="Arial" w:cs="Arial"/>
                <w:sz w:val="24"/>
                <w:szCs w:val="24"/>
                <w:lang w:eastAsia="ru-RU"/>
              </w:rPr>
            </w:pPr>
            <w:r w:rsidRPr="002C1C57">
              <w:rPr>
                <w:rFonts w:ascii="Arial" w:eastAsia="Times New Roman" w:hAnsi="Arial" w:cs="Arial"/>
                <w:sz w:val="24"/>
                <w:szCs w:val="24"/>
                <w:lang w:eastAsia="ru-RU"/>
              </w:rPr>
              <w:t>(подпись муниципального служащего, принявшего уведомление)</w:t>
            </w:r>
          </w:p>
        </w:tc>
      </w:tr>
    </w:tbl>
    <w:p w:rsidR="002C1C57" w:rsidRPr="002C1C57" w:rsidRDefault="002C1C57" w:rsidP="002C1C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C57" w:rsidRPr="002C1C57" w:rsidRDefault="002C1C57" w:rsidP="002C1C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C57" w:rsidRPr="002C1C57" w:rsidRDefault="002C1C57" w:rsidP="002C1C57">
      <w:pPr>
        <w:jc w:val="both"/>
        <w:rPr>
          <w:rFonts w:ascii="Times New Roman" w:eastAsia="Times New Roman" w:hAnsi="Times New Roman" w:cs="Times New Roman"/>
          <w:sz w:val="24"/>
          <w:szCs w:val="24"/>
          <w:lang w:eastAsia="ru-RU"/>
        </w:rPr>
      </w:pPr>
    </w:p>
    <w:p w:rsidR="002C1C57" w:rsidRPr="002C1C57" w:rsidRDefault="002C1C57" w:rsidP="002C1C57">
      <w:pPr>
        <w:rPr>
          <w:rFonts w:ascii="Times New Roman" w:eastAsia="Times New Roman" w:hAnsi="Times New Roman" w:cs="Times New Roman"/>
          <w:sz w:val="28"/>
          <w:szCs w:val="28"/>
          <w:lang w:eastAsia="ru-RU"/>
        </w:rPr>
      </w:pPr>
    </w:p>
    <w:p w:rsidR="002C1C57" w:rsidRPr="002C1C57" w:rsidRDefault="002C1C57" w:rsidP="002C1C57">
      <w:pPr>
        <w:rPr>
          <w:rFonts w:ascii="Times New Roman" w:eastAsia="Times New Roman" w:hAnsi="Times New Roman" w:cs="Times New Roman"/>
          <w:sz w:val="28"/>
          <w:szCs w:val="28"/>
          <w:lang w:eastAsia="ru-RU"/>
        </w:rPr>
      </w:pPr>
    </w:p>
    <w:p w:rsidR="00EF14DA" w:rsidRDefault="00EF14DA">
      <w:bookmarkStart w:id="9" w:name="_GoBack"/>
      <w:bookmarkEnd w:id="9"/>
    </w:p>
    <w:sectPr w:rsidR="00EF1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63"/>
    <w:rsid w:val="002C1C57"/>
    <w:rsid w:val="007E7563"/>
    <w:rsid w:val="00EF1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Desktop\49-&#1088;.doc" TargetMode="External"/><Relationship Id="rId3" Type="http://schemas.openxmlformats.org/officeDocument/2006/relationships/settings" Target="settings.xml"/><Relationship Id="rId7" Type="http://schemas.openxmlformats.org/officeDocument/2006/relationships/hyperlink" Target="consultantplus://offline/ref=86FC069ECC59DB219D8A172069C23660B28023054FB15E9028FECED3362D51FA0BF14000D2EF10B7W0kA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dministrator\Desktop\49-&#1088;.doc" TargetMode="External"/><Relationship Id="rId11" Type="http://schemas.openxmlformats.org/officeDocument/2006/relationships/theme" Target="theme/theme1.xml"/><Relationship Id="rId5" Type="http://schemas.openxmlformats.org/officeDocument/2006/relationships/hyperlink" Target="garantf1://12064203.9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44B08ADEE4C29F8C5ACEBDE64501250E585AF76E906B7DDA496FBFA398B2D5A797EFA67E442BFA6BED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2979</Words>
  <Characters>16982</Characters>
  <Application>Microsoft Office Word</Application>
  <DocSecurity>0</DocSecurity>
  <Lines>141</Lines>
  <Paragraphs>39</Paragraphs>
  <ScaleCrop>false</ScaleCrop>
  <Company>SPecialiST RePack</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2020-07-20T11:17:00Z</dcterms:created>
  <dcterms:modified xsi:type="dcterms:W3CDTF">2020-07-20T11:17:00Z</dcterms:modified>
</cp:coreProperties>
</file>